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4E9" w:rsidRPr="008214E9" w:rsidRDefault="008214E9" w:rsidP="009921FA">
      <w:pPr>
        <w:spacing w:after="120" w:line="240" w:lineRule="auto"/>
        <w:ind w:firstLine="709"/>
        <w:jc w:val="center"/>
        <w:rPr>
          <w:rFonts w:ascii="Times New Roman" w:hAnsi="Times New Roman"/>
          <w:b/>
          <w:sz w:val="24"/>
          <w:szCs w:val="24"/>
          <w:lang w:val="bg-BG"/>
        </w:rPr>
      </w:pPr>
      <w:bookmarkStart w:id="0" w:name="_GoBack"/>
      <w:bookmarkEnd w:id="0"/>
      <w:r w:rsidRPr="008214E9">
        <w:rPr>
          <w:rFonts w:ascii="Times New Roman" w:hAnsi="Times New Roman"/>
          <w:b/>
          <w:sz w:val="24"/>
          <w:szCs w:val="24"/>
          <w:lang w:val="bg-BG"/>
        </w:rPr>
        <w:t>Д О Г О В О Р</w:t>
      </w:r>
    </w:p>
    <w:p w:rsidR="008214E9" w:rsidRPr="008214E9" w:rsidRDefault="008214E9" w:rsidP="009921FA">
      <w:pPr>
        <w:spacing w:after="120" w:line="240" w:lineRule="auto"/>
        <w:ind w:firstLine="709"/>
        <w:jc w:val="both"/>
        <w:rPr>
          <w:rFonts w:ascii="Times New Roman" w:hAnsi="Times New Roman"/>
          <w:sz w:val="24"/>
          <w:szCs w:val="24"/>
          <w:lang w:val="bg-BG"/>
        </w:rPr>
      </w:pPr>
      <w:r w:rsidRPr="008214E9">
        <w:rPr>
          <w:rFonts w:ascii="Times New Roman" w:hAnsi="Times New Roman"/>
          <w:sz w:val="24"/>
          <w:szCs w:val="24"/>
          <w:lang w:val="bg-BG"/>
        </w:rPr>
        <w:t xml:space="preserve">Днес, ………………………………. г., в гр. ………………. между </w:t>
      </w:r>
    </w:p>
    <w:p w:rsidR="008214E9" w:rsidRPr="008214E9" w:rsidRDefault="008214E9" w:rsidP="009921FA">
      <w:pPr>
        <w:spacing w:after="120" w:line="240" w:lineRule="auto"/>
        <w:ind w:firstLine="709"/>
        <w:jc w:val="both"/>
        <w:rPr>
          <w:rFonts w:ascii="Times New Roman" w:hAnsi="Times New Roman"/>
          <w:sz w:val="24"/>
          <w:szCs w:val="24"/>
          <w:lang w:val="bg-BG"/>
        </w:rPr>
      </w:pPr>
      <w:r w:rsidRPr="008214E9">
        <w:rPr>
          <w:rFonts w:ascii="Times New Roman" w:hAnsi="Times New Roman"/>
          <w:sz w:val="24"/>
          <w:szCs w:val="24"/>
          <w:lang w:val="bg-BG"/>
        </w:rPr>
        <w:t xml:space="preserve">Сдружение на собствениците ………………………………………….., БУЛСТАТ ……………………………, удостоверение за регистрация № …………….. от ……………, издадено от …………, представлявано от …………………………………………, ЕГН ……….., лична карта №….., издадена на….. от МВР - …………, с постоянен адрес ……………….., наричано </w:t>
      </w:r>
      <w:r w:rsidRPr="008214E9">
        <w:rPr>
          <w:rFonts w:ascii="Times New Roman" w:hAnsi="Times New Roman"/>
          <w:b/>
          <w:sz w:val="24"/>
          <w:szCs w:val="24"/>
          <w:lang w:val="bg-BG"/>
        </w:rPr>
        <w:t>ДОВЕРИТЕЛ</w:t>
      </w:r>
    </w:p>
    <w:p w:rsidR="008214E9" w:rsidRPr="008214E9" w:rsidRDefault="008214E9" w:rsidP="009921FA">
      <w:pPr>
        <w:spacing w:after="120" w:line="240" w:lineRule="auto"/>
        <w:ind w:firstLine="709"/>
        <w:jc w:val="both"/>
        <w:rPr>
          <w:rFonts w:ascii="Times New Roman" w:hAnsi="Times New Roman"/>
          <w:sz w:val="24"/>
          <w:szCs w:val="24"/>
          <w:lang w:val="bg-BG"/>
        </w:rPr>
      </w:pPr>
      <w:r w:rsidRPr="008214E9">
        <w:rPr>
          <w:rFonts w:ascii="Times New Roman" w:hAnsi="Times New Roman"/>
          <w:sz w:val="24"/>
          <w:szCs w:val="24"/>
          <w:lang w:val="bg-BG"/>
        </w:rPr>
        <w:t>и</w:t>
      </w:r>
    </w:p>
    <w:p w:rsidR="008214E9" w:rsidRPr="008214E9" w:rsidRDefault="008214E9" w:rsidP="009921FA">
      <w:pPr>
        <w:spacing w:after="120" w:line="240" w:lineRule="auto"/>
        <w:ind w:firstLine="709"/>
        <w:jc w:val="both"/>
        <w:rPr>
          <w:rFonts w:ascii="Times New Roman" w:hAnsi="Times New Roman"/>
          <w:sz w:val="24"/>
          <w:szCs w:val="24"/>
          <w:lang w:val="bg-BG"/>
        </w:rPr>
      </w:pPr>
      <w:r w:rsidRPr="008214E9">
        <w:rPr>
          <w:rFonts w:ascii="Times New Roman" w:hAnsi="Times New Roman"/>
          <w:sz w:val="24"/>
          <w:szCs w:val="24"/>
          <w:lang w:val="bg-BG"/>
        </w:rPr>
        <w:t xml:space="preserve">………………………………………., кмет, представляващ община ……………………, наричан/а </w:t>
      </w:r>
      <w:r w:rsidRPr="008214E9">
        <w:rPr>
          <w:rFonts w:ascii="Times New Roman" w:hAnsi="Times New Roman"/>
          <w:b/>
          <w:sz w:val="24"/>
          <w:szCs w:val="24"/>
          <w:lang w:val="bg-BG"/>
        </w:rPr>
        <w:t>ДОВЕРЕНИК</w:t>
      </w:r>
      <w:r w:rsidRPr="008214E9">
        <w:rPr>
          <w:rFonts w:ascii="Times New Roman" w:hAnsi="Times New Roman"/>
          <w:sz w:val="24"/>
          <w:szCs w:val="24"/>
          <w:lang w:val="bg-BG"/>
        </w:rPr>
        <w:t>,</w:t>
      </w:r>
    </w:p>
    <w:p w:rsidR="008214E9" w:rsidRPr="008214E9" w:rsidRDefault="008214E9" w:rsidP="009921FA">
      <w:pPr>
        <w:spacing w:after="120" w:line="240" w:lineRule="auto"/>
        <w:ind w:firstLine="709"/>
        <w:jc w:val="both"/>
        <w:rPr>
          <w:rFonts w:ascii="Times New Roman" w:hAnsi="Times New Roman"/>
          <w:sz w:val="24"/>
          <w:szCs w:val="24"/>
          <w:lang w:val="bg-BG"/>
        </w:rPr>
      </w:pPr>
      <w:r w:rsidRPr="008214E9">
        <w:rPr>
          <w:rFonts w:ascii="Times New Roman" w:hAnsi="Times New Roman"/>
          <w:sz w:val="24"/>
          <w:szCs w:val="24"/>
          <w:lang w:val="bg-BG"/>
        </w:rPr>
        <w:t>На основание одобрено Заявление за интерес и финансова помощ (ЗИФП) ………………….., във връзка с участието на сградата с адрес ………………………… в Националната програма за енергийна ефективност на многофамилни жилищни сгради,</w:t>
      </w:r>
    </w:p>
    <w:p w:rsidR="008214E9" w:rsidRPr="008214E9" w:rsidRDefault="008214E9" w:rsidP="009921FA">
      <w:pPr>
        <w:spacing w:after="120" w:line="240" w:lineRule="auto"/>
        <w:ind w:firstLine="709"/>
        <w:jc w:val="both"/>
        <w:rPr>
          <w:rFonts w:ascii="Times New Roman" w:hAnsi="Times New Roman"/>
          <w:sz w:val="24"/>
          <w:szCs w:val="24"/>
          <w:lang w:val="bg-BG"/>
        </w:rPr>
      </w:pPr>
      <w:r w:rsidRPr="008214E9">
        <w:rPr>
          <w:rFonts w:ascii="Times New Roman" w:hAnsi="Times New Roman"/>
          <w:sz w:val="24"/>
          <w:szCs w:val="24"/>
          <w:lang w:val="bg-BG"/>
        </w:rPr>
        <w:t>Се сключи настоящият договор за следното:</w:t>
      </w:r>
    </w:p>
    <w:p w:rsidR="008214E9" w:rsidRPr="008214E9" w:rsidRDefault="008214E9" w:rsidP="009921FA">
      <w:pPr>
        <w:pStyle w:val="ListParagraph"/>
        <w:numPr>
          <w:ilvl w:val="0"/>
          <w:numId w:val="1"/>
        </w:numPr>
        <w:spacing w:after="120" w:line="240" w:lineRule="auto"/>
        <w:ind w:left="0" w:firstLine="709"/>
        <w:contextualSpacing w:val="0"/>
        <w:jc w:val="both"/>
        <w:rPr>
          <w:rFonts w:ascii="Times New Roman" w:hAnsi="Times New Roman"/>
          <w:b/>
          <w:sz w:val="24"/>
          <w:szCs w:val="24"/>
          <w:lang w:val="bg-BG"/>
        </w:rPr>
      </w:pPr>
      <w:r w:rsidRPr="008214E9">
        <w:rPr>
          <w:rFonts w:ascii="Times New Roman" w:hAnsi="Times New Roman"/>
          <w:b/>
          <w:sz w:val="24"/>
          <w:szCs w:val="24"/>
          <w:lang w:val="bg-BG"/>
        </w:rPr>
        <w:t>Предмет на договора</w:t>
      </w:r>
    </w:p>
    <w:p w:rsidR="008214E9" w:rsidRPr="008214E9" w:rsidRDefault="008214E9" w:rsidP="009921FA">
      <w:pPr>
        <w:spacing w:after="120" w:line="240" w:lineRule="auto"/>
        <w:ind w:firstLine="709"/>
        <w:jc w:val="both"/>
        <w:rPr>
          <w:rFonts w:ascii="Times New Roman" w:hAnsi="Times New Roman"/>
          <w:sz w:val="24"/>
          <w:szCs w:val="24"/>
          <w:lang w:val="bg-BG"/>
        </w:rPr>
      </w:pPr>
      <w:r w:rsidRPr="008214E9">
        <w:rPr>
          <w:rFonts w:ascii="Times New Roman" w:hAnsi="Times New Roman"/>
          <w:sz w:val="24"/>
          <w:szCs w:val="24"/>
          <w:lang w:val="bg-BG"/>
        </w:rPr>
        <w:t xml:space="preserve">Член 1. Доверителят възлага, а довереникът приема да представлява доверителя за упражняване на правата и изпълнение на задълженията му за участие по Националната програма за енергийна ефективност на многофамилни жилищни сгради (Програмата), както следва: </w:t>
      </w:r>
    </w:p>
    <w:p w:rsidR="008214E9" w:rsidRPr="008214E9" w:rsidRDefault="008214E9" w:rsidP="009921FA">
      <w:pPr>
        <w:spacing w:after="120" w:line="240" w:lineRule="auto"/>
        <w:ind w:left="708"/>
        <w:jc w:val="both"/>
        <w:rPr>
          <w:rFonts w:ascii="Times New Roman" w:hAnsi="Times New Roman"/>
          <w:sz w:val="24"/>
          <w:szCs w:val="24"/>
          <w:lang w:val="bg-BG"/>
        </w:rPr>
      </w:pPr>
      <w:r w:rsidRPr="008214E9">
        <w:rPr>
          <w:rFonts w:ascii="Times New Roman" w:hAnsi="Times New Roman"/>
          <w:sz w:val="24"/>
          <w:szCs w:val="24"/>
          <w:lang w:val="bg-BG"/>
        </w:rPr>
        <w:t>1. от името и за сметка на доверителя да проведе всички необходими процедури, при спазване на приложимото национално законодателство, за избор на изпълнители на дейностите по обновяване на сградата (съгласно чл. 2) и да сключи договори с избраните изпълнители;</w:t>
      </w:r>
    </w:p>
    <w:p w:rsidR="008214E9" w:rsidRPr="008214E9" w:rsidRDefault="008214E9" w:rsidP="009921FA">
      <w:pPr>
        <w:spacing w:after="120" w:line="240" w:lineRule="auto"/>
        <w:ind w:left="708"/>
        <w:jc w:val="both"/>
        <w:rPr>
          <w:rFonts w:ascii="Times New Roman" w:hAnsi="Times New Roman"/>
          <w:sz w:val="24"/>
          <w:szCs w:val="24"/>
          <w:lang w:val="bg-BG"/>
        </w:rPr>
      </w:pPr>
      <w:r w:rsidRPr="008214E9">
        <w:rPr>
          <w:rFonts w:ascii="Times New Roman" w:hAnsi="Times New Roman"/>
          <w:sz w:val="24"/>
          <w:szCs w:val="24"/>
          <w:lang w:val="bg-BG"/>
        </w:rPr>
        <w:t>2. да представлява доверителя пред държавата, в лицето на областния управител, и пред Българската банка за развитие, с цел получаване на необходимото финансиране за обновяване на сградата по Програмата, приета от Министерския съвет;</w:t>
      </w:r>
    </w:p>
    <w:p w:rsidR="008214E9" w:rsidRPr="008214E9" w:rsidRDefault="008214E9" w:rsidP="009921FA">
      <w:pPr>
        <w:suppressAutoHyphens/>
        <w:snapToGrid w:val="0"/>
        <w:spacing w:after="120" w:line="240" w:lineRule="auto"/>
        <w:ind w:left="708"/>
        <w:jc w:val="both"/>
        <w:rPr>
          <w:rFonts w:ascii="Times New Roman" w:hAnsi="Times New Roman"/>
          <w:bCs/>
          <w:iCs/>
          <w:sz w:val="24"/>
          <w:szCs w:val="24"/>
          <w:lang w:val="bg-BG"/>
        </w:rPr>
      </w:pPr>
      <w:r w:rsidRPr="008214E9">
        <w:rPr>
          <w:rFonts w:ascii="Times New Roman" w:hAnsi="Times New Roman"/>
          <w:bCs/>
          <w:iCs/>
          <w:sz w:val="24"/>
          <w:szCs w:val="24"/>
          <w:lang w:val="bg-BG"/>
        </w:rPr>
        <w:t>3. Осъществява текущ контрол по изпълнение задълженията на изпълнителите по Програмата;</w:t>
      </w:r>
    </w:p>
    <w:p w:rsidR="008214E9" w:rsidRPr="008214E9" w:rsidRDefault="008214E9" w:rsidP="009921FA">
      <w:pPr>
        <w:suppressAutoHyphens/>
        <w:snapToGrid w:val="0"/>
        <w:spacing w:after="120" w:line="240" w:lineRule="auto"/>
        <w:ind w:left="708"/>
        <w:jc w:val="both"/>
        <w:rPr>
          <w:rFonts w:ascii="Times New Roman" w:hAnsi="Times New Roman"/>
          <w:bCs/>
          <w:iCs/>
          <w:sz w:val="24"/>
          <w:szCs w:val="24"/>
          <w:lang w:val="bg-BG"/>
        </w:rPr>
      </w:pPr>
      <w:r w:rsidRPr="008214E9">
        <w:rPr>
          <w:rFonts w:ascii="Times New Roman" w:hAnsi="Times New Roman"/>
          <w:bCs/>
          <w:iCs/>
          <w:sz w:val="24"/>
          <w:szCs w:val="24"/>
          <w:lang w:val="bg-BG"/>
        </w:rPr>
        <w:t>4. Р</w:t>
      </w:r>
      <w:r w:rsidRPr="008214E9">
        <w:rPr>
          <w:rFonts w:ascii="Times New Roman" w:eastAsia="Times New Roman" w:hAnsi="Times New Roman"/>
          <w:bCs/>
          <w:iCs/>
          <w:sz w:val="24"/>
          <w:szCs w:val="24"/>
          <w:lang w:val="bg-BG" w:eastAsia="bg-BG"/>
        </w:rPr>
        <w:t>азплаща всички дейности по обновяването.</w:t>
      </w:r>
    </w:p>
    <w:p w:rsidR="008214E9" w:rsidRPr="008214E9" w:rsidRDefault="008214E9" w:rsidP="009921FA">
      <w:pPr>
        <w:pStyle w:val="ListParagraph"/>
        <w:numPr>
          <w:ilvl w:val="0"/>
          <w:numId w:val="1"/>
        </w:numPr>
        <w:spacing w:after="120" w:line="240" w:lineRule="auto"/>
        <w:ind w:left="0" w:firstLine="709"/>
        <w:contextualSpacing w:val="0"/>
        <w:jc w:val="both"/>
        <w:rPr>
          <w:rFonts w:ascii="Times New Roman" w:hAnsi="Times New Roman"/>
          <w:b/>
          <w:sz w:val="24"/>
          <w:szCs w:val="24"/>
          <w:lang w:val="bg-BG"/>
        </w:rPr>
      </w:pPr>
      <w:r w:rsidRPr="008214E9">
        <w:rPr>
          <w:rFonts w:ascii="Times New Roman" w:hAnsi="Times New Roman"/>
          <w:b/>
          <w:sz w:val="24"/>
          <w:szCs w:val="24"/>
          <w:lang w:val="bg-BG"/>
        </w:rPr>
        <w:t>Обхват на дейностите по обновяване на сградата</w:t>
      </w:r>
    </w:p>
    <w:p w:rsidR="008214E9" w:rsidRPr="008214E9" w:rsidRDefault="008214E9" w:rsidP="009921FA">
      <w:pPr>
        <w:pStyle w:val="ListParagraph"/>
        <w:spacing w:after="120" w:line="240" w:lineRule="auto"/>
        <w:ind w:left="0" w:firstLine="709"/>
        <w:contextualSpacing w:val="0"/>
        <w:jc w:val="both"/>
        <w:rPr>
          <w:rFonts w:ascii="Times New Roman" w:hAnsi="Times New Roman"/>
          <w:sz w:val="24"/>
          <w:szCs w:val="24"/>
          <w:lang w:val="bg-BG"/>
        </w:rPr>
      </w:pPr>
      <w:r w:rsidRPr="008214E9">
        <w:rPr>
          <w:rFonts w:ascii="Times New Roman" w:hAnsi="Times New Roman"/>
          <w:sz w:val="24"/>
          <w:szCs w:val="24"/>
          <w:lang w:val="bg-BG"/>
        </w:rPr>
        <w:t>Член 2. Дейностите по обновяване на многофамилните жилищни сгради, съгласно Програмата, включват:</w:t>
      </w:r>
    </w:p>
    <w:p w:rsidR="008214E9" w:rsidRPr="008214E9" w:rsidRDefault="008214E9" w:rsidP="009921FA">
      <w:pPr>
        <w:pStyle w:val="ListParagraph"/>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(1) Изработване на обследване за установяване на техническите характеристики на сградата, свързани с изискванията по член 169, ал. 1 (т. 1-5) и ал. 2 от ЗУТ и технически паспорт на сградата;</w:t>
      </w:r>
    </w:p>
    <w:p w:rsidR="008214E9" w:rsidRPr="008214E9" w:rsidRDefault="008214E9" w:rsidP="009921FA">
      <w:pPr>
        <w:spacing w:after="120" w:line="240" w:lineRule="auto"/>
        <w:ind w:firstLine="708"/>
        <w:jc w:val="both"/>
        <w:rPr>
          <w:rFonts w:ascii="Times New Roman" w:hAnsi="Times New Roman"/>
          <w:sz w:val="24"/>
          <w:szCs w:val="24"/>
          <w:lang w:val="bg-BG"/>
        </w:rPr>
      </w:pPr>
      <w:r w:rsidRPr="008214E9">
        <w:rPr>
          <w:rFonts w:ascii="Times New Roman" w:hAnsi="Times New Roman"/>
          <w:sz w:val="24"/>
          <w:szCs w:val="24"/>
          <w:lang w:val="bg-BG"/>
        </w:rPr>
        <w:t>(2) Изготвяне на обследване за енергийна ефективност на сградата;</w:t>
      </w:r>
    </w:p>
    <w:p w:rsidR="008214E9" w:rsidRPr="008214E9" w:rsidRDefault="008214E9" w:rsidP="009921FA">
      <w:pPr>
        <w:pStyle w:val="ListParagraph"/>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(3) Разработване на инвестиционен технически/работен проект за нуждите на обновяването и оценка за съответствието;</w:t>
      </w:r>
    </w:p>
    <w:p w:rsidR="008214E9" w:rsidRPr="008214E9" w:rsidRDefault="008214E9" w:rsidP="009921FA">
      <w:pPr>
        <w:pStyle w:val="ListParagraph"/>
        <w:spacing w:after="120" w:line="240" w:lineRule="auto"/>
        <w:ind w:left="0" w:firstLine="709"/>
        <w:contextualSpacing w:val="0"/>
        <w:jc w:val="both"/>
        <w:rPr>
          <w:rFonts w:ascii="Times New Roman" w:hAnsi="Times New Roman"/>
          <w:sz w:val="24"/>
          <w:szCs w:val="24"/>
          <w:lang w:val="bg-BG"/>
        </w:rPr>
      </w:pPr>
      <w:r w:rsidRPr="008214E9">
        <w:rPr>
          <w:rFonts w:ascii="Times New Roman" w:hAnsi="Times New Roman"/>
          <w:sz w:val="24"/>
          <w:szCs w:val="24"/>
          <w:lang w:val="bg-BG"/>
        </w:rPr>
        <w:t>(4) Изпълнение на СМР;</w:t>
      </w:r>
    </w:p>
    <w:p w:rsidR="008214E9" w:rsidRPr="008214E9" w:rsidRDefault="008214E9" w:rsidP="009921FA">
      <w:pPr>
        <w:pStyle w:val="ListParagraph"/>
        <w:spacing w:after="120" w:line="240" w:lineRule="auto"/>
        <w:ind w:left="0" w:firstLine="709"/>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(5) Строителен надзор, авторски надзор и инвеститорски контрол. </w:t>
      </w:r>
    </w:p>
    <w:p w:rsidR="008214E9" w:rsidRPr="008214E9" w:rsidRDefault="008214E9" w:rsidP="009921FA">
      <w:pPr>
        <w:pStyle w:val="ListParagraph"/>
        <w:numPr>
          <w:ilvl w:val="0"/>
          <w:numId w:val="1"/>
        </w:numPr>
        <w:spacing w:after="120" w:line="240" w:lineRule="auto"/>
        <w:ind w:left="0" w:firstLine="709"/>
        <w:contextualSpacing w:val="0"/>
        <w:jc w:val="both"/>
        <w:rPr>
          <w:rFonts w:ascii="Times New Roman" w:hAnsi="Times New Roman"/>
          <w:b/>
          <w:sz w:val="24"/>
          <w:szCs w:val="24"/>
          <w:lang w:val="bg-BG"/>
        </w:rPr>
      </w:pPr>
      <w:r w:rsidRPr="008214E9">
        <w:rPr>
          <w:rFonts w:ascii="Times New Roman" w:hAnsi="Times New Roman"/>
          <w:b/>
          <w:sz w:val="24"/>
          <w:szCs w:val="24"/>
          <w:lang w:val="bg-BG"/>
        </w:rPr>
        <w:lastRenderedPageBreak/>
        <w:t>Финансиране</w:t>
      </w:r>
    </w:p>
    <w:p w:rsidR="008214E9" w:rsidRPr="008214E9" w:rsidRDefault="008214E9" w:rsidP="009921FA">
      <w:pPr>
        <w:pStyle w:val="ListParagraph"/>
        <w:spacing w:after="120" w:line="240" w:lineRule="auto"/>
        <w:ind w:left="709"/>
        <w:contextualSpacing w:val="0"/>
        <w:jc w:val="both"/>
        <w:rPr>
          <w:rFonts w:ascii="Times New Roman" w:hAnsi="Times New Roman"/>
          <w:sz w:val="24"/>
          <w:szCs w:val="24"/>
          <w:lang w:val="bg-BG"/>
        </w:rPr>
      </w:pPr>
      <w:r w:rsidRPr="008214E9">
        <w:rPr>
          <w:rFonts w:ascii="Times New Roman" w:hAnsi="Times New Roman"/>
          <w:sz w:val="24"/>
          <w:szCs w:val="24"/>
          <w:lang w:val="bg-BG"/>
        </w:rPr>
        <w:t>Член 3. (1) Довереникът в изпълнение на договора по чл. 4, ал. 1 ще осигури, 100% финансиране на разходите за дейностите по чл. 2, набавяне на необходими разрешителни документи, изискващи се от националното законодателство, включително и свързаните с тях такси, дължими на съответните компетентни органи; разходи, свързани с въвеждането на обекта в експлоатация и невъзстановимо ДДС.</w:t>
      </w:r>
    </w:p>
    <w:p w:rsidR="008214E9" w:rsidRPr="008214E9" w:rsidRDefault="008214E9" w:rsidP="009921FA">
      <w:pPr>
        <w:spacing w:after="120" w:line="240" w:lineRule="auto"/>
        <w:ind w:left="709"/>
        <w:jc w:val="both"/>
        <w:rPr>
          <w:rFonts w:ascii="Times New Roman" w:hAnsi="Times New Roman"/>
          <w:sz w:val="24"/>
          <w:szCs w:val="24"/>
          <w:lang w:val="bg-BG"/>
        </w:rPr>
      </w:pPr>
      <w:r w:rsidRPr="008214E9">
        <w:rPr>
          <w:rFonts w:ascii="Times New Roman" w:hAnsi="Times New Roman"/>
          <w:sz w:val="24"/>
          <w:szCs w:val="24"/>
          <w:lang w:val="bg-BG"/>
        </w:rPr>
        <w:t>(2) Собствениците на самостоятелни обекти в сградата, които се използват за извършване на стопанска дейност, както и в случаите на отдаване под наем или извършване на дейност от търговци и/или лица със свободни професии, стават получатели на минимална помощ</w:t>
      </w:r>
      <w:r w:rsidRPr="008214E9">
        <w:rPr>
          <w:rStyle w:val="FootnoteReference"/>
          <w:rFonts w:ascii="Times New Roman" w:hAnsi="Times New Roman"/>
          <w:sz w:val="24"/>
          <w:szCs w:val="24"/>
          <w:lang w:val="bg-BG"/>
        </w:rPr>
        <w:footnoteReference w:id="1"/>
      </w:r>
      <w:r w:rsidRPr="008214E9">
        <w:rPr>
          <w:rFonts w:ascii="Times New Roman" w:hAnsi="Times New Roman"/>
          <w:sz w:val="24"/>
          <w:szCs w:val="24"/>
          <w:lang w:val="bg-BG"/>
        </w:rPr>
        <w:t>, съгласно Условията за изпълнение на схемата за минимална помощ по Програмата (</w:t>
      </w:r>
      <w:r w:rsidRPr="008214E9">
        <w:rPr>
          <w:rFonts w:ascii="Times New Roman" w:hAnsi="Times New Roman"/>
          <w:color w:val="000000" w:themeColor="text1"/>
          <w:sz w:val="24"/>
          <w:szCs w:val="24"/>
          <w:lang w:val="bg-BG"/>
        </w:rPr>
        <w:t xml:space="preserve">приложение </w:t>
      </w:r>
      <w:r w:rsidRPr="008214E9">
        <w:rPr>
          <w:rFonts w:ascii="Times New Roman" w:eastAsiaTheme="minorEastAsia" w:hAnsi="Times New Roman"/>
          <w:noProof/>
          <w:color w:val="000000" w:themeColor="text1"/>
          <w:sz w:val="24"/>
          <w:szCs w:val="24"/>
          <w:lang w:val="bg-BG"/>
        </w:rPr>
        <w:t>№</w:t>
      </w:r>
      <w:r w:rsidRPr="008214E9">
        <w:rPr>
          <w:rFonts w:ascii="Times New Roman" w:eastAsiaTheme="minorEastAsia" w:hAnsi="Times New Roman"/>
          <w:b/>
          <w:noProof/>
          <w:color w:val="000000" w:themeColor="text1"/>
          <w:sz w:val="24"/>
          <w:szCs w:val="24"/>
          <w:lang w:val="bg-BG"/>
        </w:rPr>
        <w:t xml:space="preserve"> </w:t>
      </w:r>
      <w:r w:rsidRPr="008214E9">
        <w:rPr>
          <w:rFonts w:ascii="Times New Roman" w:hAnsi="Times New Roman"/>
          <w:color w:val="000000" w:themeColor="text1"/>
          <w:sz w:val="24"/>
          <w:szCs w:val="24"/>
          <w:lang w:val="bg-BG"/>
        </w:rPr>
        <w:t>14 към Методическите указания</w:t>
      </w:r>
      <w:r w:rsidRPr="008214E9">
        <w:rPr>
          <w:rFonts w:ascii="Times New Roman" w:hAnsi="Times New Roman"/>
          <w:sz w:val="24"/>
          <w:szCs w:val="24"/>
          <w:lang w:val="bg-BG"/>
        </w:rPr>
        <w:t xml:space="preserve">), или поемат ангажимент за осигуряване на средствата, съгласно Приложение </w:t>
      </w:r>
      <w:r w:rsidRPr="008214E9">
        <w:rPr>
          <w:rFonts w:ascii="Times New Roman" w:hAnsi="Times New Roman"/>
          <w:sz w:val="24"/>
          <w:szCs w:val="24"/>
          <w:highlight w:val="yellow"/>
          <w:lang w:val="bg-BG"/>
        </w:rPr>
        <w:t>№ 2</w:t>
      </w:r>
      <w:r w:rsidRPr="008214E9">
        <w:rPr>
          <w:rFonts w:ascii="Times New Roman" w:hAnsi="Times New Roman"/>
          <w:sz w:val="24"/>
          <w:szCs w:val="24"/>
          <w:lang w:val="bg-BG"/>
        </w:rPr>
        <w:t>.</w:t>
      </w:r>
    </w:p>
    <w:p w:rsidR="008214E9" w:rsidRPr="008214E9" w:rsidRDefault="008214E9" w:rsidP="009921FA">
      <w:pPr>
        <w:pStyle w:val="ListParagraph"/>
        <w:numPr>
          <w:ilvl w:val="0"/>
          <w:numId w:val="1"/>
        </w:numPr>
        <w:spacing w:after="120" w:line="240" w:lineRule="auto"/>
        <w:ind w:left="0" w:firstLine="709"/>
        <w:contextualSpacing w:val="0"/>
        <w:jc w:val="both"/>
        <w:rPr>
          <w:rFonts w:ascii="Times New Roman" w:hAnsi="Times New Roman"/>
          <w:b/>
          <w:sz w:val="24"/>
          <w:szCs w:val="24"/>
          <w:lang w:val="bg-BG"/>
        </w:rPr>
      </w:pPr>
      <w:r w:rsidRPr="008214E9">
        <w:rPr>
          <w:rFonts w:ascii="Times New Roman" w:hAnsi="Times New Roman"/>
          <w:b/>
          <w:sz w:val="24"/>
          <w:szCs w:val="24"/>
          <w:lang w:val="bg-BG"/>
        </w:rPr>
        <w:t>Права и задължения на страните</w:t>
      </w:r>
    </w:p>
    <w:p w:rsidR="008214E9" w:rsidRPr="008214E9" w:rsidRDefault="008214E9" w:rsidP="009921FA">
      <w:pPr>
        <w:spacing w:after="120" w:line="240" w:lineRule="auto"/>
        <w:ind w:firstLine="709"/>
        <w:jc w:val="both"/>
        <w:rPr>
          <w:rFonts w:ascii="Times New Roman" w:hAnsi="Times New Roman"/>
          <w:sz w:val="24"/>
          <w:szCs w:val="24"/>
          <w:lang w:val="bg-BG"/>
        </w:rPr>
      </w:pPr>
      <w:r w:rsidRPr="008214E9">
        <w:rPr>
          <w:rFonts w:ascii="Times New Roman" w:hAnsi="Times New Roman"/>
          <w:sz w:val="24"/>
          <w:szCs w:val="24"/>
          <w:lang w:val="bg-BG"/>
        </w:rPr>
        <w:t>Член 4. Довереникът се задължава:</w:t>
      </w:r>
    </w:p>
    <w:p w:rsidR="008214E9" w:rsidRPr="008214E9" w:rsidRDefault="008214E9" w:rsidP="009921FA">
      <w:pPr>
        <w:pStyle w:val="ListParagraph"/>
        <w:numPr>
          <w:ilvl w:val="0"/>
          <w:numId w:val="2"/>
        </w:numPr>
        <w:spacing w:after="120" w:line="240" w:lineRule="auto"/>
        <w:contextualSpacing w:val="0"/>
        <w:jc w:val="both"/>
        <w:rPr>
          <w:rFonts w:ascii="Times New Roman" w:hAnsi="Times New Roman"/>
          <w:b/>
          <w:sz w:val="24"/>
          <w:szCs w:val="24"/>
          <w:lang w:val="bg-BG"/>
        </w:rPr>
      </w:pPr>
      <w:r w:rsidRPr="008214E9">
        <w:rPr>
          <w:rFonts w:ascii="Times New Roman" w:hAnsi="Times New Roman"/>
          <w:sz w:val="24"/>
          <w:szCs w:val="24"/>
          <w:lang w:val="bg-BG"/>
        </w:rPr>
        <w:t>Да предприеме всички необходими действия за сключване от името на доверителя на договор за целево финансиране с областния управител на …………….. и Българската банка за развитие с цел осигуряване на финансиране за обновяване на сградата по Програмата.</w:t>
      </w:r>
    </w:p>
    <w:p w:rsidR="008214E9" w:rsidRPr="008214E9" w:rsidRDefault="008214E9" w:rsidP="009921FA">
      <w:pPr>
        <w:pStyle w:val="ListParagraph"/>
        <w:numPr>
          <w:ilvl w:val="0"/>
          <w:numId w:val="2"/>
        </w:numPr>
        <w:spacing w:after="120" w:line="240" w:lineRule="auto"/>
        <w:contextualSpacing w:val="0"/>
        <w:jc w:val="both"/>
        <w:rPr>
          <w:rFonts w:ascii="Times New Roman" w:hAnsi="Times New Roman"/>
          <w:b/>
          <w:sz w:val="24"/>
          <w:szCs w:val="24"/>
          <w:lang w:val="bg-BG"/>
        </w:rPr>
      </w:pPr>
      <w:r w:rsidRPr="008214E9">
        <w:rPr>
          <w:rFonts w:ascii="Times New Roman" w:hAnsi="Times New Roman"/>
          <w:sz w:val="24"/>
          <w:szCs w:val="24"/>
          <w:lang w:val="bg-BG"/>
        </w:rPr>
        <w:t>При одобрение на финансирането от страна на ББР да подпише от името и за сметка на доверителя договора по ал. 1.</w:t>
      </w:r>
    </w:p>
    <w:p w:rsidR="008214E9" w:rsidRPr="008214E9" w:rsidRDefault="008214E9" w:rsidP="009921FA">
      <w:pPr>
        <w:pStyle w:val="ListParagraph"/>
        <w:numPr>
          <w:ilvl w:val="0"/>
          <w:numId w:val="2"/>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Да уведоми доверителя за подписването на договора по ал. 2 в срок до 14 дни.</w:t>
      </w:r>
    </w:p>
    <w:p w:rsidR="008214E9" w:rsidRPr="008214E9" w:rsidRDefault="008214E9" w:rsidP="009921FA">
      <w:pPr>
        <w:pStyle w:val="ListParagraph"/>
        <w:numPr>
          <w:ilvl w:val="0"/>
          <w:numId w:val="2"/>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От името и за сметка на доверителя да усвоява суми по договора за финансиране, предмет на договора по ал. 1, в това число да открие сметка в Българската банка за развитие и да оперира със средствата, като ги изразходва съгласно правилата и процедурите на Програмата, принципите на добро финансово управление, спазване правилата, приложими спрямо минималните помощи и в интерес на сдружението на собствениците за целите на обновяването на сградата.</w:t>
      </w:r>
    </w:p>
    <w:p w:rsidR="008214E9" w:rsidRPr="008214E9" w:rsidRDefault="008214E9" w:rsidP="009921FA">
      <w:pPr>
        <w:pStyle w:val="ListParagraph"/>
        <w:numPr>
          <w:ilvl w:val="0"/>
          <w:numId w:val="2"/>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Да подготви документацията за избор на изпълнители за дейностите по чл. 2, да проведе процедура за избор на изпълнител при спазване на приложимото национално законодателство и да сключи договор с избраните изпълнители.</w:t>
      </w:r>
    </w:p>
    <w:p w:rsidR="008214E9" w:rsidRPr="008214E9" w:rsidRDefault="008214E9" w:rsidP="009921FA">
      <w:pPr>
        <w:pStyle w:val="ListParagraph"/>
        <w:numPr>
          <w:ilvl w:val="0"/>
          <w:numId w:val="2"/>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lastRenderedPageBreak/>
        <w:t xml:space="preserve">Да извършва всички плащания, свързани с изпълнението на дейности по сградата, вкл. по сключените договори с външни изпълнители. Плащанията за дейностите по проектиране и СМР се извършват при наличие на подписани протоколи по чл. 5, </w:t>
      </w:r>
      <w:r w:rsidRPr="008214E9">
        <w:rPr>
          <w:rFonts w:ascii="Times New Roman" w:hAnsi="Times New Roman"/>
          <w:sz w:val="24"/>
          <w:szCs w:val="24"/>
          <w:highlight w:val="yellow"/>
          <w:lang w:val="bg-BG"/>
        </w:rPr>
        <w:t>ал. 5</w:t>
      </w:r>
      <w:r w:rsidRPr="008214E9">
        <w:rPr>
          <w:rFonts w:ascii="Times New Roman" w:hAnsi="Times New Roman"/>
          <w:sz w:val="24"/>
          <w:szCs w:val="24"/>
          <w:lang w:val="bg-BG"/>
        </w:rPr>
        <w:t>.</w:t>
      </w:r>
    </w:p>
    <w:p w:rsidR="008214E9" w:rsidRPr="008214E9" w:rsidRDefault="008214E9" w:rsidP="009921FA">
      <w:pPr>
        <w:pStyle w:val="ListParagraph"/>
        <w:numPr>
          <w:ilvl w:val="0"/>
          <w:numId w:val="2"/>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Да осигури публичност на извършваните от него дейности в изпълнение на договора.</w:t>
      </w:r>
    </w:p>
    <w:p w:rsidR="008214E9" w:rsidRPr="008214E9" w:rsidRDefault="008214E9" w:rsidP="009921FA">
      <w:pPr>
        <w:pStyle w:val="ListParagraph"/>
        <w:numPr>
          <w:ilvl w:val="0"/>
          <w:numId w:val="2"/>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Довереникът ще предостави на доверителя всички необходими услуги (допустими по Програмата), свързани с изпълнението на предписаните мерки за обновяване за енергийна ефективност на сградата в необходимото качество и по начин осигуряващ необходимата координация.</w:t>
      </w:r>
    </w:p>
    <w:p w:rsidR="008214E9" w:rsidRPr="008214E9" w:rsidRDefault="008214E9" w:rsidP="009921FA">
      <w:pPr>
        <w:pStyle w:val="ListParagraph"/>
        <w:numPr>
          <w:ilvl w:val="0"/>
          <w:numId w:val="2"/>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Услугите включват цялостната задължителна съвкупност от проектно-проучвателни и строително-монтажни дейности по отделните самостоятелни обекти и сградата като цяло, за постигане на енергоефективните и технически параметри и стандарти, съобразно целите и задачите на Програмата и в съответствие с нормативно зададените стойности на тези параметри и националното законодателство и регламенти.</w:t>
      </w:r>
    </w:p>
    <w:p w:rsidR="008214E9" w:rsidRPr="008214E9" w:rsidRDefault="008214E9" w:rsidP="009921FA">
      <w:pPr>
        <w:pStyle w:val="ListParagraph"/>
        <w:numPr>
          <w:ilvl w:val="0"/>
          <w:numId w:val="2"/>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Довереникът ще осъществи цялостния контрол по изпълнението и приемането на работата на изпълнителите и при съставянето на съпътстващите финансово-счетоводни документи и строителни документи, като стриктно спазва изискванията на нормативната уредба и одобрената проектосметна документация. </w:t>
      </w:r>
    </w:p>
    <w:p w:rsidR="008214E9" w:rsidRPr="008214E9" w:rsidRDefault="008214E9" w:rsidP="009921FA">
      <w:pPr>
        <w:pStyle w:val="ListParagraph"/>
        <w:numPr>
          <w:ilvl w:val="0"/>
          <w:numId w:val="2"/>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Довереникът се задължава да осигури всички условия и предпоставки от страна на съответните ведомства, институции и наети фирми, необходими, за да се изпълнят дейностите по обновяването на сградата точно, пълно, качествено, в срок.</w:t>
      </w:r>
    </w:p>
    <w:p w:rsidR="008214E9" w:rsidRPr="008214E9" w:rsidRDefault="008214E9" w:rsidP="009921FA">
      <w:pPr>
        <w:pStyle w:val="ListParagraph"/>
        <w:numPr>
          <w:ilvl w:val="0"/>
          <w:numId w:val="2"/>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Довереникът, в качеството му на орган на местната власт, се задължава да изпълнява всички нормативно възложени му функции, свързани с инвестиционния процес качествено, в срок и в интерес на доверителя.</w:t>
      </w:r>
    </w:p>
    <w:p w:rsidR="008214E9" w:rsidRPr="008214E9" w:rsidRDefault="008214E9" w:rsidP="009921FA">
      <w:pPr>
        <w:spacing w:after="120" w:line="240" w:lineRule="auto"/>
        <w:ind w:firstLine="709"/>
        <w:jc w:val="both"/>
        <w:rPr>
          <w:rFonts w:ascii="Times New Roman" w:hAnsi="Times New Roman"/>
          <w:sz w:val="24"/>
          <w:szCs w:val="24"/>
          <w:lang w:val="bg-BG"/>
        </w:rPr>
      </w:pPr>
      <w:r w:rsidRPr="008214E9">
        <w:rPr>
          <w:rFonts w:ascii="Times New Roman" w:hAnsi="Times New Roman"/>
          <w:sz w:val="24"/>
          <w:szCs w:val="24"/>
          <w:lang w:val="bg-BG"/>
        </w:rPr>
        <w:t>Член 5. Доверителят:</w:t>
      </w:r>
    </w:p>
    <w:p w:rsidR="008214E9" w:rsidRPr="008214E9" w:rsidRDefault="008214E9" w:rsidP="009921FA">
      <w:pPr>
        <w:pStyle w:val="ListParagraph"/>
        <w:numPr>
          <w:ilvl w:val="0"/>
          <w:numId w:val="4"/>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Д</w:t>
      </w:r>
      <w:r w:rsidRPr="008214E9">
        <w:rPr>
          <w:rFonts w:ascii="Times New Roman" w:hAnsi="Times New Roman"/>
          <w:color w:val="000000" w:themeColor="text1"/>
          <w:sz w:val="24"/>
          <w:szCs w:val="24"/>
          <w:lang w:val="bg-BG"/>
        </w:rPr>
        <w:t>екларира, че е запознат и съгласен с условията за предоставяне на безвъзмездната финансова помощ, съгласно ПМС</w:t>
      </w:r>
      <w:r w:rsidR="009921FA" w:rsidRPr="009921FA">
        <w:t xml:space="preserve"> </w:t>
      </w:r>
      <w:r w:rsidR="009921FA" w:rsidRPr="009921FA">
        <w:rPr>
          <w:rFonts w:ascii="Times New Roman" w:hAnsi="Times New Roman"/>
          <w:color w:val="000000" w:themeColor="text1"/>
          <w:sz w:val="24"/>
          <w:szCs w:val="24"/>
          <w:lang w:val="bg-BG"/>
        </w:rPr>
        <w:t>№ 18 от 2015 г.</w:t>
      </w:r>
      <w:r w:rsidRPr="008214E9">
        <w:rPr>
          <w:rFonts w:ascii="Times New Roman" w:hAnsi="Times New Roman"/>
          <w:color w:val="000000" w:themeColor="text1"/>
          <w:sz w:val="24"/>
          <w:szCs w:val="24"/>
          <w:lang w:val="bg-BG"/>
        </w:rPr>
        <w:t>, с Условията за</w:t>
      </w:r>
      <w:r w:rsidRPr="008214E9">
        <w:rPr>
          <w:rFonts w:ascii="Times New Roman" w:hAnsi="Times New Roman"/>
          <w:sz w:val="24"/>
          <w:szCs w:val="24"/>
          <w:lang w:val="bg-BG"/>
        </w:rPr>
        <w:t xml:space="preserve"> изпълнение на схемата за минимална помощ по</w:t>
      </w:r>
      <w:r w:rsidRPr="008214E9">
        <w:rPr>
          <w:rFonts w:ascii="Times New Roman" w:hAnsi="Times New Roman"/>
          <w:color w:val="000000" w:themeColor="text1"/>
          <w:sz w:val="24"/>
          <w:szCs w:val="24"/>
          <w:lang w:val="bg-BG"/>
        </w:rPr>
        <w:t xml:space="preserve"> Програмата (приложение </w:t>
      </w:r>
      <w:r w:rsidRPr="008214E9">
        <w:rPr>
          <w:rFonts w:ascii="Times New Roman" w:eastAsiaTheme="minorEastAsia" w:hAnsi="Times New Roman"/>
          <w:noProof/>
          <w:color w:val="000000" w:themeColor="text1"/>
          <w:sz w:val="24"/>
          <w:szCs w:val="24"/>
          <w:lang w:val="bg-BG"/>
        </w:rPr>
        <w:t>№</w:t>
      </w:r>
      <w:r w:rsidRPr="008214E9">
        <w:rPr>
          <w:rFonts w:ascii="Times New Roman" w:eastAsiaTheme="minorEastAsia" w:hAnsi="Times New Roman"/>
          <w:b/>
          <w:noProof/>
          <w:color w:val="000000" w:themeColor="text1"/>
          <w:sz w:val="24"/>
          <w:szCs w:val="24"/>
          <w:lang w:val="bg-BG"/>
        </w:rPr>
        <w:t xml:space="preserve"> </w:t>
      </w:r>
      <w:r w:rsidRPr="008214E9">
        <w:rPr>
          <w:rFonts w:ascii="Times New Roman" w:hAnsi="Times New Roman"/>
          <w:color w:val="000000" w:themeColor="text1"/>
          <w:sz w:val="24"/>
          <w:szCs w:val="24"/>
          <w:lang w:val="bg-BG"/>
        </w:rPr>
        <w:t xml:space="preserve">14 към Методическите указания), както и с </w:t>
      </w:r>
      <w:r w:rsidRPr="008214E9">
        <w:rPr>
          <w:rFonts w:ascii="Times New Roman" w:hAnsi="Times New Roman"/>
          <w:sz w:val="24"/>
          <w:szCs w:val="24"/>
          <w:lang w:val="bg-BG"/>
        </w:rPr>
        <w:t>правилата и процедурите съгласно методическите указания на Програмата, публикувани на интернет страницата на МРРБ (http://www.mrrb.government.bg), секция ,,Обновяване на жилища”, съгласно е и ги приема. Доверителят заявява своето изрично съгласие по отношение на реда за организиране и провеждане на работите в изпълнение на дейностите по чл. 2, под управлението на довереника, съгласно правилата и процедурите на програмата и в съответствие с действащата нормативна уредба.</w:t>
      </w:r>
    </w:p>
    <w:p w:rsidR="008214E9" w:rsidRPr="008214E9" w:rsidRDefault="008214E9" w:rsidP="009921FA">
      <w:pPr>
        <w:pStyle w:val="ListParagraph"/>
        <w:numPr>
          <w:ilvl w:val="0"/>
          <w:numId w:val="4"/>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Се задължава да осигури всички условия и предпоставки от страна на етажната собственост, необходими за да се изпълнят дейностите по обновяването на сградата точно, пълно, качествено, в срок и в съответствие с одобреното ЗИФП и приложенията към него, настоящия договор и правилата на Програмата.</w:t>
      </w:r>
    </w:p>
    <w:p w:rsidR="008214E9" w:rsidRPr="008214E9" w:rsidRDefault="008214E9" w:rsidP="009921FA">
      <w:pPr>
        <w:pStyle w:val="ListParagraph"/>
        <w:numPr>
          <w:ilvl w:val="0"/>
          <w:numId w:val="4"/>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Доверителят ще осигури достъп до всеки самостоятелен обект в сградата по съгласуван с довереника график за извършване на дейностите по чл. 2.  </w:t>
      </w:r>
    </w:p>
    <w:p w:rsidR="008214E9" w:rsidRPr="008214E9" w:rsidRDefault="008214E9" w:rsidP="009921FA">
      <w:pPr>
        <w:pStyle w:val="ListParagraph"/>
        <w:numPr>
          <w:ilvl w:val="0"/>
          <w:numId w:val="4"/>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Доверителят се съгласява да бъдат изпълнени предложените в резултат на техническото и енергийното обследване допустими дейности, съгласно правилата на Програмата, в това число всички мерки, необходими за привеждане на сградата в съответствие с нормативните минимални изисквания за енергийна ефективност. </w:t>
      </w:r>
    </w:p>
    <w:p w:rsidR="008214E9" w:rsidRPr="008214E9" w:rsidRDefault="008214E9" w:rsidP="009921FA">
      <w:pPr>
        <w:pStyle w:val="ListParagraph"/>
        <w:numPr>
          <w:ilvl w:val="0"/>
          <w:numId w:val="4"/>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Наблюдение по изпълнение на обновяването за енергийна ефективност на сградата от името на доверителя ще бъде упражняван от ………………, съгласно решение на общото събрание на сдружението или от лицето/та упълномощени да представляват доверителя по </w:t>
      </w:r>
      <w:r w:rsidRPr="008214E9">
        <w:rPr>
          <w:rFonts w:ascii="Times New Roman" w:hAnsi="Times New Roman"/>
          <w:sz w:val="24"/>
          <w:szCs w:val="24"/>
          <w:highlight w:val="yellow"/>
          <w:lang w:val="bg-BG"/>
        </w:rPr>
        <w:t>Програмата</w:t>
      </w:r>
      <w:r w:rsidRPr="008214E9">
        <w:rPr>
          <w:rFonts w:ascii="Times New Roman" w:hAnsi="Times New Roman"/>
          <w:sz w:val="24"/>
          <w:szCs w:val="24"/>
          <w:lang w:val="bg-BG"/>
        </w:rPr>
        <w:t>, когато титулярът е възпрепятстван, като същият ще представлява доверителя пред останалите участници при изпълнение на следните дейности:</w:t>
      </w:r>
    </w:p>
    <w:p w:rsidR="008214E9" w:rsidRPr="008214E9" w:rsidRDefault="008214E9" w:rsidP="009921FA">
      <w:pPr>
        <w:pStyle w:val="ListParagraph"/>
        <w:numPr>
          <w:ilvl w:val="0"/>
          <w:numId w:val="5"/>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Подписване на протокол за приемане на техническия/работния проект, протокол за предаване на строителната площадка; протокол за установяване годността за ползване на обекта; протоколите за приемане на изпълнените количества и видове строително-ремонтни работи, както и др. до пълна реализация на провежданите мерки по обновяване на сградата.</w:t>
      </w:r>
    </w:p>
    <w:p w:rsidR="008214E9" w:rsidRPr="008214E9" w:rsidRDefault="008214E9" w:rsidP="009921FA">
      <w:pPr>
        <w:pStyle w:val="ListParagraph"/>
        <w:numPr>
          <w:ilvl w:val="0"/>
          <w:numId w:val="5"/>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Лицето по настоящата алинея се уведомява от довереника, съгласувано със строителния надзор/изпълнителя на СМР чрез писмо или по електронна поща или по факс за необходимостта да участва в горепосочените дейности най-малко 2 (два) дни преди започване на изпълнението им. Доверителят в срок до 10 дни след сключване на настоящия договор предоставя на Довереника пощенски адрес, електронна поща или факс за връзка с посоченото лице. </w:t>
      </w:r>
    </w:p>
    <w:p w:rsidR="008214E9" w:rsidRPr="008214E9" w:rsidRDefault="008214E9" w:rsidP="009921FA">
      <w:pPr>
        <w:pStyle w:val="ListParagraph"/>
        <w:numPr>
          <w:ilvl w:val="0"/>
          <w:numId w:val="4"/>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Доверителят ще осигури постоянен достъп до строителната площадка на външния изпълнител през цялото времетраене на СМР.</w:t>
      </w:r>
    </w:p>
    <w:p w:rsidR="008214E9" w:rsidRPr="008214E9" w:rsidRDefault="008214E9" w:rsidP="009921FA">
      <w:pPr>
        <w:pStyle w:val="ListParagraph"/>
        <w:numPr>
          <w:ilvl w:val="0"/>
          <w:numId w:val="4"/>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Доверителят ще осигури достъп до вода и електроенергия, както и място за временен склад през цялото времетраене на СМР и ще оказва пълно съдействие на изпълнителя. </w:t>
      </w:r>
    </w:p>
    <w:p w:rsidR="008214E9" w:rsidRPr="008214E9" w:rsidRDefault="008214E9" w:rsidP="009921FA">
      <w:pPr>
        <w:pStyle w:val="ListParagraph"/>
        <w:numPr>
          <w:ilvl w:val="0"/>
          <w:numId w:val="4"/>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Доверителят ще окаже пълно съдействие на всички участници в изпълнението на обновяването по сградата, взаимодейства с длъжностните лица от Довереника и външните изпълнители, при осъществяване на задълженията им. </w:t>
      </w:r>
    </w:p>
    <w:p w:rsidR="008214E9" w:rsidRPr="008214E9" w:rsidRDefault="008214E9" w:rsidP="009921FA">
      <w:pPr>
        <w:pStyle w:val="ListParagraph"/>
        <w:numPr>
          <w:ilvl w:val="0"/>
          <w:numId w:val="4"/>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Доверителят има право по своя преценка и за своя сметка, съгласно чл. 68, ал. 3 от ЗОП, да изпрати свой представител, който да присъства на публичните заседания на комисията за разглеждане, оценка и класиране на офертите за избор на изпълнители за изработване на работен проект и извършване на СМР на обекта. Довереникът уведомява доверителя писмено или по електронна поща или по факс за часовете и датите на заседанията на комисиите не по-късно от 2 (два) дни преди тяхното започване. </w:t>
      </w:r>
    </w:p>
    <w:p w:rsidR="008214E9" w:rsidRPr="008214E9" w:rsidRDefault="008214E9" w:rsidP="009921FA">
      <w:pPr>
        <w:pStyle w:val="ListParagraph"/>
        <w:numPr>
          <w:ilvl w:val="0"/>
          <w:numId w:val="4"/>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В случай на промяна на предназначението на самостоятелен обект от жилищно в нежилищно, както и при всяко фактическо упражняване на стопанска дейност, отдаване под наем на имота, или извършване на дейност от търговци и/или лица със свободни професии, които обстоятелства са възникнали след сключване на настоящия договор, доверителят се задължава да уведоми довереника в 14-дневен срок от узнаването. Собствениците на самостоятелните обекти, за които са възникнали посочените хипотези, стават получатели на минимална помощ и се задължават да подпишат Приложение </w:t>
      </w:r>
      <w:r w:rsidRPr="008214E9">
        <w:rPr>
          <w:rFonts w:ascii="Times New Roman" w:hAnsi="Times New Roman"/>
          <w:sz w:val="24"/>
          <w:szCs w:val="24"/>
          <w:highlight w:val="yellow"/>
          <w:lang w:val="bg-BG"/>
        </w:rPr>
        <w:t>№ 1</w:t>
      </w:r>
      <w:r w:rsidRPr="008214E9">
        <w:rPr>
          <w:rFonts w:ascii="Times New Roman" w:hAnsi="Times New Roman"/>
          <w:sz w:val="24"/>
          <w:szCs w:val="24"/>
          <w:lang w:val="bg-BG"/>
        </w:rPr>
        <w:t xml:space="preserve"> от настоящия договор или да заплатят на довереника съответната част от разходите за обновяването на припадащите им се общи части и разходите за дейности, които в случай на нужда ще са необходими да се извършат в съответния самостоятелен обект.</w:t>
      </w:r>
    </w:p>
    <w:p w:rsidR="008214E9" w:rsidRPr="008214E9" w:rsidRDefault="008214E9" w:rsidP="009921FA">
      <w:pPr>
        <w:pStyle w:val="ListParagraph"/>
        <w:numPr>
          <w:ilvl w:val="0"/>
          <w:numId w:val="4"/>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В края на първата, третата и петата година в 5 – годишния срок по </w:t>
      </w:r>
      <w:r w:rsidRPr="008214E9">
        <w:rPr>
          <w:rFonts w:ascii="Times New Roman" w:hAnsi="Times New Roman"/>
          <w:sz w:val="24"/>
          <w:szCs w:val="24"/>
          <w:highlight w:val="yellow"/>
          <w:lang w:val="bg-BG"/>
        </w:rPr>
        <w:t>ал. 12</w:t>
      </w:r>
      <w:r w:rsidRPr="008214E9">
        <w:rPr>
          <w:rFonts w:ascii="Times New Roman" w:hAnsi="Times New Roman"/>
          <w:sz w:val="24"/>
          <w:szCs w:val="24"/>
          <w:lang w:val="bg-BG"/>
        </w:rPr>
        <w:t xml:space="preserve">, Доверителят попълва и връща изпратена от Довереника декларация по образец, че са налице обстоятелствата по </w:t>
      </w:r>
      <w:r w:rsidRPr="008214E9">
        <w:rPr>
          <w:rFonts w:ascii="Times New Roman" w:hAnsi="Times New Roman"/>
          <w:sz w:val="24"/>
          <w:szCs w:val="24"/>
          <w:highlight w:val="yellow"/>
          <w:lang w:val="bg-BG"/>
        </w:rPr>
        <w:t>ал. 10</w:t>
      </w:r>
      <w:r w:rsidRPr="008214E9">
        <w:rPr>
          <w:rFonts w:ascii="Times New Roman" w:hAnsi="Times New Roman"/>
          <w:sz w:val="24"/>
          <w:szCs w:val="24"/>
          <w:lang w:val="bg-BG"/>
        </w:rPr>
        <w:t xml:space="preserve"> – не е променено предназначението на жилищните обекти в стопански обекти и вида на подобренията, придобити в резултат на изпълнените дейности по енергийното обновяване на обекта. </w:t>
      </w:r>
    </w:p>
    <w:p w:rsidR="008214E9" w:rsidRPr="008214E9" w:rsidRDefault="008214E9" w:rsidP="009921FA">
      <w:pPr>
        <w:pStyle w:val="ListParagraph"/>
        <w:numPr>
          <w:ilvl w:val="0"/>
          <w:numId w:val="4"/>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Довереникът има право в период от 5 години след въвеждане на сградата в експлоатация и приключване на плащанията по дейностите, да проверява изпълнението на задълженията на Доверителя по </w:t>
      </w:r>
      <w:r w:rsidRPr="008214E9">
        <w:rPr>
          <w:rFonts w:ascii="Times New Roman" w:hAnsi="Times New Roman"/>
          <w:sz w:val="24"/>
          <w:szCs w:val="24"/>
          <w:highlight w:val="yellow"/>
          <w:lang w:val="bg-BG"/>
        </w:rPr>
        <w:t>ал. 10</w:t>
      </w:r>
      <w:r w:rsidRPr="008214E9">
        <w:rPr>
          <w:rFonts w:ascii="Times New Roman" w:hAnsi="Times New Roman"/>
          <w:sz w:val="24"/>
          <w:szCs w:val="24"/>
          <w:lang w:val="bg-BG"/>
        </w:rPr>
        <w:t>.</w:t>
      </w:r>
    </w:p>
    <w:p w:rsidR="008214E9" w:rsidRPr="008214E9" w:rsidRDefault="008214E9" w:rsidP="009921FA">
      <w:pPr>
        <w:pStyle w:val="ListParagraph"/>
        <w:numPr>
          <w:ilvl w:val="0"/>
          <w:numId w:val="4"/>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В гаранционните срокове по чл. 20, ал. 4 от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които се записват в окончателния приемно-предавателен протокол за предаването на обновената сграда на доверителя, доверителят е длъжен да уведомява довереника за открити недостатъци и/или скрити дефекти по изпълнените по сградата СМР в срок до 10 дни от тяхното откриване.</w:t>
      </w:r>
    </w:p>
    <w:p w:rsidR="008214E9" w:rsidRPr="008214E9" w:rsidRDefault="008214E9" w:rsidP="009921FA">
      <w:pPr>
        <w:pStyle w:val="ListParagraph"/>
        <w:numPr>
          <w:ilvl w:val="0"/>
          <w:numId w:val="1"/>
        </w:numPr>
        <w:spacing w:after="120" w:line="240" w:lineRule="auto"/>
        <w:ind w:left="0" w:firstLine="709"/>
        <w:contextualSpacing w:val="0"/>
        <w:jc w:val="both"/>
        <w:rPr>
          <w:rFonts w:ascii="Times New Roman" w:hAnsi="Times New Roman"/>
          <w:b/>
          <w:sz w:val="24"/>
          <w:szCs w:val="24"/>
          <w:lang w:val="bg-BG"/>
        </w:rPr>
      </w:pPr>
      <w:r w:rsidRPr="008214E9">
        <w:rPr>
          <w:rFonts w:ascii="Times New Roman" w:hAnsi="Times New Roman"/>
          <w:b/>
          <w:sz w:val="24"/>
          <w:szCs w:val="24"/>
          <w:lang w:val="bg-BG"/>
        </w:rPr>
        <w:t>Влизане в сила на договора</w:t>
      </w:r>
    </w:p>
    <w:p w:rsidR="008214E9" w:rsidRPr="008214E9" w:rsidRDefault="008214E9" w:rsidP="009921FA">
      <w:pPr>
        <w:pStyle w:val="ListParagraph"/>
        <w:spacing w:after="120" w:line="240" w:lineRule="auto"/>
        <w:ind w:left="709"/>
        <w:contextualSpacing w:val="0"/>
        <w:jc w:val="both"/>
        <w:rPr>
          <w:rFonts w:ascii="Times New Roman" w:hAnsi="Times New Roman"/>
          <w:sz w:val="24"/>
          <w:szCs w:val="24"/>
          <w:lang w:val="bg-BG"/>
        </w:rPr>
      </w:pPr>
      <w:r w:rsidRPr="008214E9">
        <w:rPr>
          <w:rFonts w:ascii="Times New Roman" w:hAnsi="Times New Roman"/>
          <w:sz w:val="24"/>
          <w:szCs w:val="24"/>
          <w:lang w:val="bg-BG"/>
        </w:rPr>
        <w:t>Член 6. (1) Настоящият договор влиза в сила от момента на сключване на споразумението по чл. 4, ал. 1, освен разпоредбите на чл. 4, ал. 1-4, които влизат в сила от датата на подписване на настоящия договор.</w:t>
      </w:r>
    </w:p>
    <w:p w:rsidR="008214E9" w:rsidRPr="008214E9" w:rsidRDefault="008214E9" w:rsidP="009921FA">
      <w:pPr>
        <w:pStyle w:val="ListParagraph"/>
        <w:spacing w:after="120" w:line="240" w:lineRule="auto"/>
        <w:ind w:left="709"/>
        <w:contextualSpacing w:val="0"/>
        <w:jc w:val="both"/>
        <w:rPr>
          <w:rFonts w:ascii="Times New Roman" w:hAnsi="Times New Roman"/>
          <w:sz w:val="24"/>
          <w:szCs w:val="24"/>
          <w:lang w:val="bg-BG"/>
        </w:rPr>
      </w:pPr>
      <w:r w:rsidRPr="008214E9">
        <w:rPr>
          <w:rFonts w:ascii="Times New Roman" w:hAnsi="Times New Roman"/>
          <w:sz w:val="24"/>
          <w:szCs w:val="24"/>
          <w:lang w:val="bg-BG"/>
        </w:rPr>
        <w:t>(2) В случаите когато е приложимо за дата на предоставяне на минималната помощ се счита датата на влизане в сила на настоящия договор.</w:t>
      </w:r>
    </w:p>
    <w:p w:rsidR="008214E9" w:rsidRPr="008214E9" w:rsidRDefault="008214E9" w:rsidP="009921FA">
      <w:pPr>
        <w:pStyle w:val="ListParagraph"/>
        <w:numPr>
          <w:ilvl w:val="0"/>
          <w:numId w:val="1"/>
        </w:numPr>
        <w:spacing w:after="120" w:line="240" w:lineRule="auto"/>
        <w:ind w:left="0" w:firstLine="709"/>
        <w:contextualSpacing w:val="0"/>
        <w:jc w:val="both"/>
        <w:rPr>
          <w:rFonts w:ascii="Times New Roman" w:hAnsi="Times New Roman"/>
          <w:b/>
          <w:sz w:val="24"/>
          <w:szCs w:val="24"/>
          <w:lang w:val="bg-BG"/>
        </w:rPr>
      </w:pPr>
      <w:r w:rsidRPr="008214E9">
        <w:rPr>
          <w:rFonts w:ascii="Times New Roman" w:hAnsi="Times New Roman"/>
          <w:b/>
          <w:sz w:val="24"/>
          <w:szCs w:val="24"/>
          <w:lang w:val="bg-BG"/>
        </w:rPr>
        <w:t>Срок</w:t>
      </w:r>
    </w:p>
    <w:p w:rsidR="008214E9" w:rsidRPr="008214E9" w:rsidRDefault="008214E9" w:rsidP="009921FA">
      <w:pPr>
        <w:pStyle w:val="ListParagraph"/>
        <w:spacing w:after="120" w:line="240" w:lineRule="auto"/>
        <w:ind w:left="709"/>
        <w:contextualSpacing w:val="0"/>
        <w:jc w:val="both"/>
        <w:rPr>
          <w:rFonts w:ascii="Times New Roman" w:hAnsi="Times New Roman"/>
          <w:sz w:val="24"/>
          <w:szCs w:val="24"/>
          <w:lang w:val="bg-BG"/>
        </w:rPr>
      </w:pPr>
      <w:r w:rsidRPr="008214E9">
        <w:rPr>
          <w:rFonts w:ascii="Times New Roman" w:hAnsi="Times New Roman"/>
          <w:sz w:val="24"/>
          <w:szCs w:val="24"/>
          <w:lang w:val="bg-BG"/>
        </w:rPr>
        <w:t>Член 7. Настоящият договор се сключва за срок до изплащане на всички задължения по договора за целево финансиране, сключен с Българската банка за развитие и областния управител или до изтичане на гаранционните срокове за изпълнените дейности, което от двете обстоятелства настъпи по-късно.</w:t>
      </w:r>
    </w:p>
    <w:p w:rsidR="008214E9" w:rsidRPr="008214E9" w:rsidRDefault="008214E9" w:rsidP="009921FA">
      <w:pPr>
        <w:pStyle w:val="ListParagraph"/>
        <w:numPr>
          <w:ilvl w:val="0"/>
          <w:numId w:val="1"/>
        </w:numPr>
        <w:spacing w:after="120" w:line="240" w:lineRule="auto"/>
        <w:ind w:left="0" w:firstLine="709"/>
        <w:contextualSpacing w:val="0"/>
        <w:jc w:val="both"/>
        <w:rPr>
          <w:rFonts w:ascii="Times New Roman" w:hAnsi="Times New Roman"/>
          <w:b/>
          <w:sz w:val="24"/>
          <w:szCs w:val="24"/>
          <w:lang w:val="bg-BG"/>
        </w:rPr>
      </w:pPr>
      <w:r w:rsidRPr="008214E9">
        <w:rPr>
          <w:rFonts w:ascii="Times New Roman" w:hAnsi="Times New Roman"/>
          <w:b/>
          <w:sz w:val="24"/>
          <w:szCs w:val="24"/>
          <w:lang w:val="bg-BG"/>
        </w:rPr>
        <w:t>Прекратяване на договора и специфични условия</w:t>
      </w:r>
    </w:p>
    <w:p w:rsidR="008214E9" w:rsidRPr="008214E9" w:rsidRDefault="008214E9" w:rsidP="009921FA">
      <w:pPr>
        <w:spacing w:after="120" w:line="240" w:lineRule="auto"/>
        <w:ind w:left="708"/>
        <w:jc w:val="both"/>
        <w:rPr>
          <w:rFonts w:ascii="Times New Roman" w:hAnsi="Times New Roman"/>
          <w:sz w:val="24"/>
          <w:szCs w:val="24"/>
          <w:lang w:val="bg-BG"/>
        </w:rPr>
      </w:pPr>
      <w:r w:rsidRPr="008214E9">
        <w:rPr>
          <w:rFonts w:ascii="Times New Roman" w:hAnsi="Times New Roman"/>
          <w:sz w:val="24"/>
          <w:szCs w:val="24"/>
          <w:lang w:val="bg-BG"/>
        </w:rPr>
        <w:t>Член 8. Настоящият договор се прекратява:</w:t>
      </w:r>
    </w:p>
    <w:p w:rsidR="008214E9" w:rsidRPr="008214E9" w:rsidRDefault="008214E9" w:rsidP="009921FA">
      <w:pPr>
        <w:spacing w:after="120" w:line="240" w:lineRule="auto"/>
        <w:ind w:left="708"/>
        <w:jc w:val="both"/>
        <w:rPr>
          <w:rFonts w:ascii="Times New Roman" w:hAnsi="Times New Roman"/>
          <w:sz w:val="24"/>
          <w:szCs w:val="24"/>
          <w:lang w:val="bg-BG"/>
        </w:rPr>
      </w:pPr>
      <w:r w:rsidRPr="008214E9">
        <w:rPr>
          <w:rFonts w:ascii="Times New Roman" w:hAnsi="Times New Roman"/>
          <w:sz w:val="24"/>
          <w:szCs w:val="24"/>
          <w:lang w:val="bg-BG"/>
        </w:rPr>
        <w:t>(1) В случай, че не бъде сключен договор по чл. 4, ал. 1 – с писмено уведомление от страна на довереника.</w:t>
      </w:r>
    </w:p>
    <w:p w:rsidR="008214E9" w:rsidRPr="008214E9" w:rsidRDefault="008214E9" w:rsidP="009921FA">
      <w:pPr>
        <w:spacing w:after="120" w:line="240" w:lineRule="auto"/>
        <w:ind w:left="708"/>
        <w:jc w:val="both"/>
        <w:rPr>
          <w:rFonts w:ascii="Times New Roman" w:hAnsi="Times New Roman"/>
          <w:sz w:val="24"/>
          <w:szCs w:val="24"/>
          <w:lang w:val="bg-BG"/>
        </w:rPr>
      </w:pPr>
      <w:r w:rsidRPr="008214E9">
        <w:rPr>
          <w:rFonts w:ascii="Times New Roman" w:hAnsi="Times New Roman"/>
          <w:sz w:val="24"/>
          <w:szCs w:val="24"/>
          <w:lang w:val="bg-BG"/>
        </w:rPr>
        <w:t>(2) Във всички случаи на прекратяване на договора</w:t>
      </w:r>
      <w:r w:rsidRPr="008214E9" w:rsidDel="0021171A">
        <w:rPr>
          <w:rFonts w:ascii="Times New Roman" w:hAnsi="Times New Roman"/>
          <w:sz w:val="24"/>
          <w:szCs w:val="24"/>
          <w:lang w:val="bg-BG"/>
        </w:rPr>
        <w:t xml:space="preserve"> </w:t>
      </w:r>
      <w:r w:rsidRPr="008214E9">
        <w:rPr>
          <w:rFonts w:ascii="Times New Roman" w:hAnsi="Times New Roman"/>
          <w:sz w:val="24"/>
          <w:szCs w:val="24"/>
          <w:lang w:val="bg-BG"/>
        </w:rPr>
        <w:t>по чл. 4, ал. 1</w:t>
      </w:r>
    </w:p>
    <w:p w:rsidR="008214E9" w:rsidRPr="008214E9" w:rsidRDefault="008214E9" w:rsidP="009921FA">
      <w:pPr>
        <w:spacing w:after="120" w:line="240" w:lineRule="auto"/>
        <w:ind w:left="708"/>
        <w:jc w:val="both"/>
        <w:rPr>
          <w:rFonts w:ascii="Times New Roman" w:hAnsi="Times New Roman"/>
          <w:sz w:val="24"/>
          <w:szCs w:val="24"/>
          <w:lang w:val="bg-BG"/>
        </w:rPr>
      </w:pPr>
      <w:r w:rsidRPr="008214E9">
        <w:rPr>
          <w:rFonts w:ascii="Times New Roman" w:hAnsi="Times New Roman"/>
          <w:sz w:val="24"/>
          <w:szCs w:val="24"/>
          <w:lang w:val="bg-BG"/>
        </w:rPr>
        <w:t>(3) Едностранно от довереника с едномесечно предизвестие, в случаите на виновно неизпълнение на задълженията на доверителя по чл. 5, при наличие на предварително писмено съгласие от Българската банка за развитие. Доверителят дължи възстановяване на разходите (платени или дължими) по действително извършените дейности по чл. 2, както и дължимите неустойки по вече сключени договори от страна на довереника в изпълнение на задължението по чл. 4, ал. 5.</w:t>
      </w:r>
    </w:p>
    <w:p w:rsidR="008214E9" w:rsidRPr="008214E9" w:rsidRDefault="008214E9" w:rsidP="009921FA">
      <w:pPr>
        <w:spacing w:after="120" w:line="240" w:lineRule="auto"/>
        <w:ind w:left="708"/>
        <w:jc w:val="both"/>
        <w:rPr>
          <w:rFonts w:ascii="Times New Roman" w:hAnsi="Times New Roman"/>
          <w:sz w:val="24"/>
          <w:szCs w:val="24"/>
          <w:lang w:val="bg-BG"/>
        </w:rPr>
      </w:pPr>
      <w:r w:rsidRPr="008214E9">
        <w:rPr>
          <w:rFonts w:ascii="Times New Roman" w:hAnsi="Times New Roman"/>
          <w:sz w:val="24"/>
          <w:szCs w:val="24"/>
          <w:lang w:val="bg-BG"/>
        </w:rPr>
        <w:t xml:space="preserve">Член 9. В случай на неизпълнение на чл. 5, ал. 3, което е довело до възпрепятстване на дейностите по обновяване на сградата, довереникът може едностранно да прекрати настоящия договор с 14-дневно писмено предизвестие. В този случай доверителят дължи възстановяване на разходите за всички извършени до момента дейности по сградата. </w:t>
      </w:r>
    </w:p>
    <w:p w:rsidR="008214E9" w:rsidRPr="008214E9" w:rsidRDefault="008214E9" w:rsidP="009921FA">
      <w:pPr>
        <w:pStyle w:val="ListParagraph"/>
        <w:numPr>
          <w:ilvl w:val="0"/>
          <w:numId w:val="1"/>
        </w:numPr>
        <w:spacing w:after="120" w:line="240" w:lineRule="auto"/>
        <w:ind w:left="0" w:firstLine="709"/>
        <w:contextualSpacing w:val="0"/>
        <w:jc w:val="both"/>
        <w:rPr>
          <w:rFonts w:ascii="Times New Roman" w:hAnsi="Times New Roman"/>
          <w:b/>
          <w:sz w:val="24"/>
          <w:szCs w:val="24"/>
          <w:lang w:val="bg-BG"/>
        </w:rPr>
      </w:pPr>
      <w:r w:rsidRPr="008214E9">
        <w:rPr>
          <w:rFonts w:ascii="Times New Roman" w:hAnsi="Times New Roman"/>
          <w:b/>
          <w:sz w:val="24"/>
          <w:szCs w:val="24"/>
          <w:lang w:val="bg-BG"/>
        </w:rPr>
        <w:t>Адреси за кореспонденция</w:t>
      </w:r>
    </w:p>
    <w:p w:rsidR="008214E9" w:rsidRPr="008214E9" w:rsidRDefault="008214E9" w:rsidP="009921FA">
      <w:pPr>
        <w:spacing w:after="120" w:line="240" w:lineRule="auto"/>
        <w:ind w:left="708"/>
        <w:jc w:val="both"/>
        <w:rPr>
          <w:rFonts w:ascii="Times New Roman" w:hAnsi="Times New Roman"/>
          <w:sz w:val="24"/>
          <w:szCs w:val="24"/>
          <w:lang w:val="bg-BG"/>
        </w:rPr>
      </w:pPr>
      <w:r w:rsidRPr="008214E9">
        <w:rPr>
          <w:rFonts w:ascii="Times New Roman" w:hAnsi="Times New Roman"/>
          <w:sz w:val="24"/>
          <w:szCs w:val="24"/>
          <w:lang w:val="bg-BG"/>
        </w:rPr>
        <w:t>Член 10. Кореспонденцията, свързана с настоящия договор, е в писмена форма, съдържа регистрационния номер и наименованието на сградата и следва да бъде изпращана на следните адреси:</w:t>
      </w:r>
    </w:p>
    <w:p w:rsidR="008214E9" w:rsidRPr="008214E9" w:rsidRDefault="008214E9" w:rsidP="009921FA">
      <w:pPr>
        <w:spacing w:after="120" w:line="240" w:lineRule="auto"/>
        <w:ind w:left="708"/>
        <w:jc w:val="both"/>
        <w:rPr>
          <w:rFonts w:ascii="Times New Roman" w:hAnsi="Times New Roman"/>
          <w:sz w:val="24"/>
          <w:szCs w:val="24"/>
          <w:lang w:val="bg-BG"/>
        </w:rPr>
      </w:pPr>
      <w:r w:rsidRPr="008214E9">
        <w:rPr>
          <w:rFonts w:ascii="Times New Roman" w:hAnsi="Times New Roman"/>
          <w:sz w:val="24"/>
          <w:szCs w:val="24"/>
          <w:lang w:val="bg-BG"/>
        </w:rPr>
        <w:t>За Доверителя – Сдружение на собствениците</w:t>
      </w:r>
    </w:p>
    <w:p w:rsidR="008214E9" w:rsidRPr="008214E9" w:rsidRDefault="008214E9" w:rsidP="009921FA">
      <w:pPr>
        <w:spacing w:after="120" w:line="240" w:lineRule="auto"/>
        <w:ind w:left="708"/>
        <w:jc w:val="both"/>
        <w:rPr>
          <w:rFonts w:ascii="Times New Roman" w:hAnsi="Times New Roman"/>
          <w:sz w:val="24"/>
          <w:szCs w:val="24"/>
          <w:lang w:val="bg-BG"/>
        </w:rPr>
      </w:pPr>
      <w:r w:rsidRPr="008214E9">
        <w:rPr>
          <w:rFonts w:ascii="Times New Roman" w:hAnsi="Times New Roman"/>
          <w:sz w:val="24"/>
          <w:szCs w:val="24"/>
          <w:lang w:val="bg-BG"/>
        </w:rPr>
        <w:t>…………………………………………………..</w:t>
      </w:r>
    </w:p>
    <w:p w:rsidR="008214E9" w:rsidRPr="008214E9" w:rsidRDefault="008214E9" w:rsidP="009921FA">
      <w:pPr>
        <w:spacing w:after="120" w:line="240" w:lineRule="auto"/>
        <w:ind w:left="708"/>
        <w:jc w:val="both"/>
        <w:rPr>
          <w:rFonts w:ascii="Times New Roman" w:hAnsi="Times New Roman"/>
          <w:sz w:val="24"/>
          <w:szCs w:val="24"/>
          <w:lang w:val="bg-BG"/>
        </w:rPr>
      </w:pPr>
      <w:r w:rsidRPr="008214E9">
        <w:rPr>
          <w:rFonts w:ascii="Times New Roman" w:hAnsi="Times New Roman"/>
          <w:sz w:val="24"/>
          <w:szCs w:val="24"/>
          <w:lang w:val="bg-BG"/>
        </w:rPr>
        <w:t>…………………………………………………..</w:t>
      </w:r>
    </w:p>
    <w:p w:rsidR="008214E9" w:rsidRPr="008214E9" w:rsidRDefault="008214E9" w:rsidP="009921FA">
      <w:pPr>
        <w:spacing w:after="120" w:line="240" w:lineRule="auto"/>
        <w:ind w:left="708"/>
        <w:jc w:val="both"/>
        <w:rPr>
          <w:rFonts w:ascii="Times New Roman" w:hAnsi="Times New Roman"/>
          <w:sz w:val="24"/>
          <w:szCs w:val="24"/>
          <w:lang w:val="bg-BG"/>
        </w:rPr>
      </w:pPr>
      <w:r w:rsidRPr="008214E9">
        <w:rPr>
          <w:rFonts w:ascii="Times New Roman" w:hAnsi="Times New Roman"/>
          <w:sz w:val="24"/>
          <w:szCs w:val="24"/>
          <w:lang w:val="bg-BG"/>
        </w:rPr>
        <w:t>За Довереника – община ……………………………</w:t>
      </w:r>
    </w:p>
    <w:p w:rsidR="008214E9" w:rsidRPr="008214E9" w:rsidRDefault="008214E9" w:rsidP="009921FA">
      <w:pPr>
        <w:spacing w:after="120" w:line="240" w:lineRule="auto"/>
        <w:ind w:left="708"/>
        <w:jc w:val="both"/>
        <w:rPr>
          <w:rFonts w:ascii="Times New Roman" w:hAnsi="Times New Roman"/>
          <w:sz w:val="24"/>
          <w:szCs w:val="24"/>
          <w:lang w:val="bg-BG"/>
        </w:rPr>
      </w:pPr>
      <w:r w:rsidRPr="008214E9">
        <w:rPr>
          <w:rFonts w:ascii="Times New Roman" w:hAnsi="Times New Roman"/>
          <w:sz w:val="24"/>
          <w:szCs w:val="24"/>
          <w:lang w:val="bg-BG"/>
        </w:rPr>
        <w:t>…………………………………………………..</w:t>
      </w:r>
    </w:p>
    <w:p w:rsidR="008214E9" w:rsidRPr="008214E9" w:rsidRDefault="008214E9" w:rsidP="009921FA">
      <w:pPr>
        <w:spacing w:after="120" w:line="240" w:lineRule="auto"/>
        <w:ind w:left="708"/>
        <w:jc w:val="both"/>
        <w:rPr>
          <w:rFonts w:ascii="Times New Roman" w:hAnsi="Times New Roman"/>
          <w:sz w:val="24"/>
          <w:szCs w:val="24"/>
          <w:lang w:val="bg-BG"/>
        </w:rPr>
      </w:pPr>
      <w:r w:rsidRPr="008214E9">
        <w:rPr>
          <w:rFonts w:ascii="Times New Roman" w:hAnsi="Times New Roman"/>
          <w:sz w:val="24"/>
          <w:szCs w:val="24"/>
          <w:lang w:val="bg-BG"/>
        </w:rPr>
        <w:t>…………………………………………………..</w:t>
      </w:r>
    </w:p>
    <w:p w:rsidR="008214E9" w:rsidRPr="008214E9" w:rsidRDefault="008214E9" w:rsidP="009921FA">
      <w:pPr>
        <w:pStyle w:val="ListParagraph"/>
        <w:numPr>
          <w:ilvl w:val="0"/>
          <w:numId w:val="1"/>
        </w:numPr>
        <w:spacing w:after="120" w:line="240" w:lineRule="auto"/>
        <w:ind w:left="0" w:firstLine="709"/>
        <w:contextualSpacing w:val="0"/>
        <w:jc w:val="both"/>
        <w:rPr>
          <w:rFonts w:ascii="Times New Roman" w:hAnsi="Times New Roman"/>
          <w:b/>
          <w:sz w:val="24"/>
          <w:szCs w:val="24"/>
          <w:lang w:val="bg-BG"/>
        </w:rPr>
      </w:pPr>
      <w:r w:rsidRPr="008214E9">
        <w:rPr>
          <w:rFonts w:ascii="Times New Roman" w:hAnsi="Times New Roman"/>
          <w:b/>
          <w:sz w:val="24"/>
          <w:szCs w:val="24"/>
          <w:lang w:val="bg-BG"/>
        </w:rPr>
        <w:t>Приложения</w:t>
      </w:r>
    </w:p>
    <w:p w:rsidR="008214E9" w:rsidRPr="008214E9" w:rsidRDefault="008214E9" w:rsidP="009921FA">
      <w:pPr>
        <w:pStyle w:val="ListParagraph"/>
        <w:spacing w:after="120" w:line="240" w:lineRule="auto"/>
        <w:ind w:left="1080"/>
        <w:contextualSpacing w:val="0"/>
        <w:jc w:val="both"/>
        <w:rPr>
          <w:rFonts w:ascii="Times New Roman" w:hAnsi="Times New Roman"/>
          <w:i/>
          <w:sz w:val="24"/>
          <w:szCs w:val="24"/>
          <w:lang w:val="bg-BG"/>
        </w:rPr>
      </w:pPr>
      <w:r w:rsidRPr="008214E9">
        <w:rPr>
          <w:rFonts w:ascii="Times New Roman" w:hAnsi="Times New Roman"/>
          <w:sz w:val="24"/>
          <w:szCs w:val="24"/>
          <w:lang w:val="bg-BG"/>
        </w:rPr>
        <w:t xml:space="preserve">Приложение № 1: Декларации от получателите на минимална помощ </w:t>
      </w:r>
      <w:r w:rsidRPr="008214E9">
        <w:rPr>
          <w:rFonts w:ascii="Times New Roman" w:hAnsi="Times New Roman"/>
          <w:i/>
          <w:sz w:val="24"/>
          <w:szCs w:val="24"/>
          <w:lang w:val="bg-BG"/>
        </w:rPr>
        <w:t>(ако е приложимо)</w:t>
      </w:r>
    </w:p>
    <w:p w:rsidR="008214E9" w:rsidRPr="008214E9" w:rsidRDefault="008214E9" w:rsidP="009921FA">
      <w:pPr>
        <w:pStyle w:val="ListParagraph"/>
        <w:spacing w:after="120" w:line="240" w:lineRule="auto"/>
        <w:ind w:left="1080"/>
        <w:contextualSpacing w:val="0"/>
        <w:jc w:val="both"/>
        <w:rPr>
          <w:rFonts w:ascii="Times New Roman" w:hAnsi="Times New Roman"/>
          <w:i/>
          <w:sz w:val="24"/>
          <w:szCs w:val="24"/>
          <w:lang w:val="bg-BG"/>
        </w:rPr>
      </w:pPr>
      <w:r w:rsidRPr="008214E9">
        <w:rPr>
          <w:rFonts w:ascii="Times New Roman" w:hAnsi="Times New Roman"/>
          <w:sz w:val="24"/>
          <w:szCs w:val="24"/>
          <w:lang w:val="bg-BG"/>
        </w:rPr>
        <w:t xml:space="preserve">Приложение № 2 Декларация от собствениците на самостоятелни (стопански) обекти, които са извън обхвата на схемата за минимална помощ, за поемане на ангажимент за заплащане на разходите </w:t>
      </w:r>
      <w:r w:rsidRPr="008214E9">
        <w:rPr>
          <w:rFonts w:ascii="Times New Roman" w:hAnsi="Times New Roman"/>
          <w:i/>
          <w:sz w:val="24"/>
          <w:szCs w:val="24"/>
          <w:lang w:val="bg-BG"/>
        </w:rPr>
        <w:t>(ако е приложимо)</w:t>
      </w:r>
    </w:p>
    <w:p w:rsidR="008214E9" w:rsidRPr="008214E9" w:rsidRDefault="008214E9" w:rsidP="009921FA">
      <w:pPr>
        <w:pStyle w:val="ListParagraph"/>
        <w:spacing w:after="120" w:line="240" w:lineRule="auto"/>
        <w:ind w:left="1080"/>
        <w:contextualSpacing w:val="0"/>
        <w:jc w:val="both"/>
        <w:rPr>
          <w:rFonts w:ascii="Times New Roman" w:hAnsi="Times New Roman"/>
          <w:sz w:val="24"/>
          <w:szCs w:val="24"/>
          <w:lang w:val="bg-BG"/>
        </w:rPr>
      </w:pPr>
    </w:p>
    <w:p w:rsidR="008214E9" w:rsidRPr="008214E9" w:rsidRDefault="008214E9" w:rsidP="009921FA">
      <w:pPr>
        <w:tabs>
          <w:tab w:val="left" w:pos="1080"/>
        </w:tabs>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Настоящият договор се сключи в четири оригинални екземпляра - три за довереника и един за доверителя.</w:t>
      </w:r>
      <w:r w:rsidRPr="008214E9">
        <w:rPr>
          <w:rFonts w:ascii="Times New Roman" w:hAnsi="Times New Roman"/>
          <w:sz w:val="24"/>
          <w:szCs w:val="24"/>
          <w:lang w:val="bg-BG"/>
        </w:rPr>
        <w:tab/>
      </w:r>
      <w:r w:rsidRPr="008214E9">
        <w:rPr>
          <w:rFonts w:ascii="Times New Roman" w:hAnsi="Times New Roman"/>
          <w:sz w:val="24"/>
          <w:szCs w:val="24"/>
          <w:lang w:val="bg-BG"/>
        </w:rPr>
        <w:tab/>
      </w:r>
      <w:r w:rsidRPr="008214E9">
        <w:rPr>
          <w:rFonts w:ascii="Times New Roman" w:hAnsi="Times New Roman"/>
          <w:sz w:val="24"/>
          <w:szCs w:val="24"/>
          <w:lang w:val="bg-BG"/>
        </w:rPr>
        <w:tab/>
      </w:r>
      <w:r w:rsidRPr="008214E9">
        <w:rPr>
          <w:rFonts w:ascii="Times New Roman" w:hAnsi="Times New Roman"/>
          <w:sz w:val="24"/>
          <w:szCs w:val="24"/>
          <w:lang w:val="bg-BG"/>
        </w:rPr>
        <w:tab/>
      </w:r>
      <w:r w:rsidRPr="008214E9">
        <w:rPr>
          <w:rFonts w:ascii="Times New Roman" w:hAnsi="Times New Roman"/>
          <w:sz w:val="24"/>
          <w:szCs w:val="24"/>
          <w:lang w:val="bg-BG"/>
        </w:rPr>
        <w:tab/>
        <w:t xml:space="preserve">                 </w:t>
      </w:r>
      <w:r w:rsidRPr="008214E9">
        <w:rPr>
          <w:rFonts w:ascii="Times New Roman" w:hAnsi="Times New Roman"/>
          <w:sz w:val="24"/>
          <w:szCs w:val="24"/>
          <w:lang w:val="bg-BG"/>
        </w:rPr>
        <w:tab/>
      </w:r>
      <w:r w:rsidRPr="008214E9">
        <w:rPr>
          <w:rFonts w:ascii="Times New Roman" w:hAnsi="Times New Roman"/>
          <w:sz w:val="24"/>
          <w:szCs w:val="24"/>
          <w:lang w:val="bg-BG"/>
        </w:rPr>
        <w:tab/>
      </w:r>
      <w:r w:rsidRPr="008214E9">
        <w:rPr>
          <w:rFonts w:ascii="Times New Roman" w:hAnsi="Times New Roman"/>
          <w:sz w:val="24"/>
          <w:szCs w:val="24"/>
          <w:lang w:val="bg-BG"/>
        </w:rPr>
        <w:tab/>
      </w:r>
      <w:r w:rsidRPr="008214E9">
        <w:rPr>
          <w:rFonts w:ascii="Times New Roman" w:hAnsi="Times New Roman"/>
          <w:sz w:val="24"/>
          <w:szCs w:val="24"/>
          <w:lang w:val="bg-BG"/>
        </w:rPr>
        <w:tab/>
      </w:r>
    </w:p>
    <w:p w:rsidR="008214E9" w:rsidRPr="008214E9" w:rsidRDefault="008214E9" w:rsidP="009921FA">
      <w:pPr>
        <w:tabs>
          <w:tab w:val="left" w:pos="1080"/>
        </w:tabs>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ab/>
      </w:r>
      <w:r w:rsidRPr="008214E9">
        <w:rPr>
          <w:rFonts w:ascii="Times New Roman" w:hAnsi="Times New Roman"/>
          <w:sz w:val="24"/>
          <w:szCs w:val="24"/>
          <w:lang w:val="bg-BG"/>
        </w:rPr>
        <w:tab/>
      </w:r>
    </w:p>
    <w:tbl>
      <w:tblPr>
        <w:tblW w:w="0" w:type="auto"/>
        <w:tblLook w:val="04A0" w:firstRow="1" w:lastRow="0" w:firstColumn="1" w:lastColumn="0" w:noHBand="0" w:noVBand="1"/>
      </w:tblPr>
      <w:tblGrid>
        <w:gridCol w:w="4605"/>
        <w:gridCol w:w="4605"/>
      </w:tblGrid>
      <w:tr w:rsidR="008214E9" w:rsidRPr="008214E9" w:rsidTr="00A30C49">
        <w:tc>
          <w:tcPr>
            <w:tcW w:w="4605" w:type="dxa"/>
          </w:tcPr>
          <w:p w:rsidR="008214E9" w:rsidRPr="008214E9" w:rsidRDefault="008214E9" w:rsidP="009921FA">
            <w:pPr>
              <w:widowControl w:val="0"/>
              <w:spacing w:after="120" w:line="240" w:lineRule="auto"/>
              <w:jc w:val="both"/>
              <w:rPr>
                <w:rFonts w:ascii="Times New Roman" w:hAnsi="Times New Roman"/>
                <w:b/>
                <w:sz w:val="24"/>
                <w:szCs w:val="24"/>
                <w:lang w:val="bg-BG"/>
              </w:rPr>
            </w:pPr>
            <w:r w:rsidRPr="008214E9">
              <w:rPr>
                <w:rFonts w:ascii="Times New Roman" w:hAnsi="Times New Roman"/>
                <w:b/>
                <w:sz w:val="24"/>
                <w:szCs w:val="24"/>
                <w:lang w:val="bg-BG"/>
              </w:rPr>
              <w:t xml:space="preserve">ЗА ДОВЕРЕНИКА – </w:t>
            </w:r>
          </w:p>
          <w:p w:rsidR="008214E9" w:rsidRPr="008214E9" w:rsidRDefault="008214E9" w:rsidP="009921FA">
            <w:pPr>
              <w:widowControl w:val="0"/>
              <w:spacing w:after="120" w:line="240" w:lineRule="auto"/>
              <w:jc w:val="both"/>
              <w:rPr>
                <w:rFonts w:ascii="Times New Roman" w:hAnsi="Times New Roman"/>
                <w:b/>
                <w:sz w:val="24"/>
                <w:szCs w:val="24"/>
                <w:lang w:val="bg-BG"/>
              </w:rPr>
            </w:pPr>
            <w:r w:rsidRPr="008214E9">
              <w:rPr>
                <w:rFonts w:ascii="Times New Roman" w:hAnsi="Times New Roman"/>
                <w:b/>
                <w:sz w:val="24"/>
                <w:szCs w:val="24"/>
                <w:lang w:val="bg-BG"/>
              </w:rPr>
              <w:t>ОБЩИНА …………………….:</w:t>
            </w:r>
          </w:p>
        </w:tc>
        <w:tc>
          <w:tcPr>
            <w:tcW w:w="4605" w:type="dxa"/>
          </w:tcPr>
          <w:p w:rsidR="008214E9" w:rsidRPr="008214E9" w:rsidRDefault="008214E9" w:rsidP="009921FA">
            <w:pPr>
              <w:widowControl w:val="0"/>
              <w:spacing w:after="120" w:line="240" w:lineRule="auto"/>
              <w:jc w:val="both"/>
              <w:rPr>
                <w:rFonts w:ascii="Times New Roman" w:hAnsi="Times New Roman"/>
                <w:b/>
                <w:sz w:val="24"/>
                <w:szCs w:val="24"/>
                <w:lang w:val="bg-BG"/>
              </w:rPr>
            </w:pPr>
            <w:r w:rsidRPr="008214E9">
              <w:rPr>
                <w:rFonts w:ascii="Times New Roman" w:hAnsi="Times New Roman"/>
                <w:b/>
                <w:sz w:val="24"/>
                <w:szCs w:val="24"/>
                <w:lang w:val="bg-BG"/>
              </w:rPr>
              <w:t>ЗА ДОВЕРИТЕЛЯ - СС:</w:t>
            </w:r>
          </w:p>
        </w:tc>
      </w:tr>
      <w:tr w:rsidR="008214E9" w:rsidRPr="008214E9" w:rsidTr="00A30C49">
        <w:tc>
          <w:tcPr>
            <w:tcW w:w="4605" w:type="dxa"/>
          </w:tcPr>
          <w:p w:rsidR="008214E9" w:rsidRPr="008214E9" w:rsidRDefault="008214E9" w:rsidP="009921FA">
            <w:pPr>
              <w:widowControl w:val="0"/>
              <w:spacing w:after="120" w:line="240" w:lineRule="auto"/>
              <w:jc w:val="both"/>
              <w:rPr>
                <w:rFonts w:ascii="Times New Roman" w:hAnsi="Times New Roman"/>
                <w:sz w:val="24"/>
                <w:szCs w:val="24"/>
                <w:lang w:val="bg-BG"/>
              </w:rPr>
            </w:pPr>
          </w:p>
          <w:p w:rsidR="008214E9" w:rsidRPr="008214E9" w:rsidRDefault="008214E9" w:rsidP="009921FA">
            <w:pPr>
              <w:widowControl w:val="0"/>
              <w:spacing w:after="120" w:line="240" w:lineRule="auto"/>
              <w:jc w:val="both"/>
              <w:rPr>
                <w:rFonts w:ascii="Times New Roman" w:hAnsi="Times New Roman"/>
                <w:sz w:val="24"/>
                <w:szCs w:val="24"/>
                <w:lang w:val="bg-BG"/>
              </w:rPr>
            </w:pPr>
          </w:p>
          <w:p w:rsidR="008214E9" w:rsidRPr="008214E9" w:rsidRDefault="008214E9" w:rsidP="009921FA">
            <w:pPr>
              <w:widowControl w:val="0"/>
              <w:spacing w:after="120" w:line="240" w:lineRule="auto"/>
              <w:jc w:val="both"/>
              <w:rPr>
                <w:rFonts w:ascii="Times New Roman" w:hAnsi="Times New Roman"/>
                <w:b/>
                <w:sz w:val="24"/>
                <w:szCs w:val="24"/>
                <w:lang w:val="bg-BG"/>
              </w:rPr>
            </w:pPr>
            <w:r w:rsidRPr="008214E9">
              <w:rPr>
                <w:rFonts w:ascii="Times New Roman" w:hAnsi="Times New Roman"/>
                <w:sz w:val="24"/>
                <w:szCs w:val="24"/>
                <w:lang w:val="bg-BG"/>
              </w:rPr>
              <w:t>.................................................</w:t>
            </w:r>
          </w:p>
        </w:tc>
        <w:tc>
          <w:tcPr>
            <w:tcW w:w="4605" w:type="dxa"/>
          </w:tcPr>
          <w:p w:rsidR="008214E9" w:rsidRPr="008214E9" w:rsidRDefault="008214E9" w:rsidP="009921FA">
            <w:pPr>
              <w:widowControl w:val="0"/>
              <w:spacing w:after="120" w:line="240" w:lineRule="auto"/>
              <w:jc w:val="both"/>
              <w:rPr>
                <w:rFonts w:ascii="Times New Roman" w:hAnsi="Times New Roman"/>
                <w:sz w:val="24"/>
                <w:szCs w:val="24"/>
                <w:lang w:val="bg-BG"/>
              </w:rPr>
            </w:pPr>
          </w:p>
          <w:p w:rsidR="008214E9" w:rsidRPr="008214E9" w:rsidRDefault="008214E9" w:rsidP="009921FA">
            <w:pPr>
              <w:widowControl w:val="0"/>
              <w:spacing w:after="120" w:line="240" w:lineRule="auto"/>
              <w:jc w:val="both"/>
              <w:rPr>
                <w:rFonts w:ascii="Times New Roman" w:hAnsi="Times New Roman"/>
                <w:sz w:val="24"/>
                <w:szCs w:val="24"/>
                <w:lang w:val="bg-BG"/>
              </w:rPr>
            </w:pPr>
          </w:p>
          <w:p w:rsidR="008214E9" w:rsidRPr="008214E9" w:rsidRDefault="008214E9" w:rsidP="009921FA">
            <w:pPr>
              <w:widowControl w:val="0"/>
              <w:spacing w:after="120" w:line="240" w:lineRule="auto"/>
              <w:jc w:val="both"/>
              <w:rPr>
                <w:rFonts w:ascii="Times New Roman" w:hAnsi="Times New Roman"/>
                <w:b/>
                <w:sz w:val="24"/>
                <w:szCs w:val="24"/>
                <w:lang w:val="bg-BG"/>
              </w:rPr>
            </w:pPr>
            <w:r w:rsidRPr="008214E9">
              <w:rPr>
                <w:rFonts w:ascii="Times New Roman" w:hAnsi="Times New Roman"/>
                <w:sz w:val="24"/>
                <w:szCs w:val="24"/>
                <w:lang w:val="bg-BG"/>
              </w:rPr>
              <w:t>.................................................</w:t>
            </w:r>
          </w:p>
        </w:tc>
      </w:tr>
      <w:tr w:rsidR="008214E9" w:rsidRPr="008214E9" w:rsidTr="00A30C49">
        <w:tc>
          <w:tcPr>
            <w:tcW w:w="4605" w:type="dxa"/>
          </w:tcPr>
          <w:p w:rsidR="008214E9" w:rsidRPr="008214E9" w:rsidRDefault="008214E9" w:rsidP="009921FA">
            <w:pPr>
              <w:widowControl w:val="0"/>
              <w:spacing w:after="120" w:line="240" w:lineRule="auto"/>
              <w:jc w:val="center"/>
              <w:rPr>
                <w:rFonts w:ascii="Times New Roman" w:hAnsi="Times New Roman"/>
                <w:sz w:val="24"/>
                <w:szCs w:val="24"/>
                <w:lang w:val="bg-BG"/>
              </w:rPr>
            </w:pPr>
            <w:r>
              <w:rPr>
                <w:rFonts w:ascii="Times New Roman" w:hAnsi="Times New Roman"/>
                <w:i/>
                <w:sz w:val="24"/>
                <w:szCs w:val="24"/>
                <w:lang w:val="bg-BG"/>
              </w:rPr>
              <w:t>(</w:t>
            </w:r>
            <w:r w:rsidRPr="008214E9">
              <w:rPr>
                <w:rFonts w:ascii="Times New Roman" w:hAnsi="Times New Roman"/>
                <w:i/>
                <w:sz w:val="24"/>
                <w:szCs w:val="24"/>
                <w:lang w:val="bg-BG"/>
              </w:rPr>
              <w:t>Име и фамилия,</w:t>
            </w:r>
            <w:r>
              <w:rPr>
                <w:rFonts w:ascii="Times New Roman" w:hAnsi="Times New Roman"/>
                <w:i/>
                <w:sz w:val="24"/>
                <w:szCs w:val="24"/>
                <w:lang w:val="bg-BG"/>
              </w:rPr>
              <w:t xml:space="preserve"> к</w:t>
            </w:r>
            <w:r w:rsidRPr="008214E9">
              <w:rPr>
                <w:rFonts w:ascii="Times New Roman" w:hAnsi="Times New Roman"/>
                <w:i/>
                <w:sz w:val="24"/>
                <w:szCs w:val="24"/>
                <w:lang w:val="bg-BG"/>
              </w:rPr>
              <w:t xml:space="preserve">мет на община </w:t>
            </w:r>
            <w:r>
              <w:rPr>
                <w:rFonts w:ascii="Times New Roman" w:hAnsi="Times New Roman"/>
                <w:i/>
                <w:sz w:val="24"/>
                <w:szCs w:val="24"/>
                <w:lang w:val="bg-BG"/>
              </w:rPr>
              <w:t>………………..)</w:t>
            </w:r>
          </w:p>
          <w:p w:rsidR="008214E9" w:rsidRPr="008214E9" w:rsidRDefault="008214E9" w:rsidP="009921FA">
            <w:pPr>
              <w:widowControl w:val="0"/>
              <w:spacing w:after="120" w:line="240" w:lineRule="auto"/>
              <w:rPr>
                <w:rFonts w:ascii="Times New Roman" w:hAnsi="Times New Roman"/>
                <w:sz w:val="24"/>
                <w:szCs w:val="24"/>
                <w:lang w:val="bg-BG"/>
              </w:rPr>
            </w:pPr>
          </w:p>
        </w:tc>
        <w:tc>
          <w:tcPr>
            <w:tcW w:w="4605" w:type="dxa"/>
          </w:tcPr>
          <w:p w:rsidR="008214E9" w:rsidRPr="008214E9" w:rsidRDefault="008214E9" w:rsidP="009921FA">
            <w:pPr>
              <w:widowControl w:val="0"/>
              <w:spacing w:after="120" w:line="240" w:lineRule="auto"/>
              <w:jc w:val="center"/>
              <w:rPr>
                <w:rFonts w:ascii="Times New Roman" w:hAnsi="Times New Roman"/>
                <w:i/>
                <w:sz w:val="24"/>
                <w:szCs w:val="24"/>
                <w:lang w:val="bg-BG"/>
              </w:rPr>
            </w:pPr>
            <w:r>
              <w:rPr>
                <w:rFonts w:ascii="Times New Roman" w:hAnsi="Times New Roman"/>
                <w:i/>
                <w:sz w:val="24"/>
                <w:szCs w:val="24"/>
                <w:lang w:val="bg-BG"/>
              </w:rPr>
              <w:t>(</w:t>
            </w:r>
            <w:r w:rsidRPr="008214E9">
              <w:rPr>
                <w:rFonts w:ascii="Times New Roman" w:hAnsi="Times New Roman"/>
                <w:i/>
                <w:sz w:val="24"/>
                <w:szCs w:val="24"/>
                <w:lang w:val="bg-BG"/>
              </w:rPr>
              <w:t>Име и фамилия,</w:t>
            </w:r>
            <w:r>
              <w:rPr>
                <w:rFonts w:ascii="Times New Roman" w:hAnsi="Times New Roman"/>
                <w:i/>
                <w:sz w:val="24"/>
                <w:szCs w:val="24"/>
                <w:lang w:val="bg-BG"/>
              </w:rPr>
              <w:t xml:space="preserve"> представляващ СС)</w:t>
            </w:r>
          </w:p>
        </w:tc>
      </w:tr>
    </w:tbl>
    <w:p w:rsidR="008214E9" w:rsidRPr="008214E9" w:rsidRDefault="008214E9" w:rsidP="009921FA">
      <w:pPr>
        <w:spacing w:after="120" w:line="240" w:lineRule="auto"/>
        <w:jc w:val="center"/>
        <w:rPr>
          <w:rFonts w:ascii="Times New Roman" w:hAnsi="Times New Roman"/>
          <w:b/>
          <w:bCs/>
          <w:sz w:val="24"/>
          <w:szCs w:val="24"/>
          <w:lang w:val="bg-BG"/>
        </w:rPr>
      </w:pPr>
    </w:p>
    <w:p w:rsidR="008214E9" w:rsidRDefault="008214E9" w:rsidP="009921FA">
      <w:pPr>
        <w:spacing w:after="120" w:line="240" w:lineRule="auto"/>
        <w:ind w:firstLine="1157"/>
        <w:textAlignment w:val="center"/>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br w:type="page"/>
      </w:r>
    </w:p>
    <w:p w:rsidR="008214E9" w:rsidRPr="008214E9" w:rsidRDefault="008214E9" w:rsidP="00A3166F">
      <w:pPr>
        <w:spacing w:after="0" w:line="240" w:lineRule="auto"/>
        <w:ind w:firstLine="1157"/>
        <w:jc w:val="right"/>
        <w:textAlignment w:val="center"/>
        <w:rPr>
          <w:rFonts w:ascii="Times New Roman" w:eastAsia="Times New Roman" w:hAnsi="Times New Roman"/>
          <w:i/>
          <w:sz w:val="24"/>
          <w:szCs w:val="24"/>
          <w:lang w:val="bg-BG" w:eastAsia="bg-BG"/>
        </w:rPr>
      </w:pPr>
      <w:r w:rsidRPr="008214E9">
        <w:rPr>
          <w:rFonts w:ascii="Times New Roman" w:eastAsia="Times New Roman" w:hAnsi="Times New Roman"/>
          <w:i/>
          <w:sz w:val="24"/>
          <w:szCs w:val="24"/>
          <w:lang w:val="bg-BG" w:eastAsia="bg-BG"/>
        </w:rPr>
        <w:t>Приложение № 1</w:t>
      </w:r>
    </w:p>
    <w:p w:rsidR="008214E9" w:rsidRPr="008214E9" w:rsidRDefault="008214E9" w:rsidP="00A3166F">
      <w:pPr>
        <w:spacing w:after="0" w:line="240" w:lineRule="auto"/>
        <w:ind w:firstLine="1157"/>
        <w:jc w:val="right"/>
        <w:textAlignment w:val="center"/>
        <w:rPr>
          <w:rFonts w:ascii="Times New Roman" w:eastAsia="Times New Roman" w:hAnsi="Times New Roman"/>
          <w:i/>
          <w:sz w:val="24"/>
          <w:szCs w:val="24"/>
          <w:lang w:val="bg-BG" w:eastAsia="bg-BG"/>
        </w:rPr>
      </w:pPr>
      <w:r w:rsidRPr="008214E9">
        <w:rPr>
          <w:rFonts w:ascii="Times New Roman" w:eastAsia="Times New Roman" w:hAnsi="Times New Roman"/>
          <w:i/>
          <w:sz w:val="24"/>
          <w:szCs w:val="24"/>
          <w:lang w:val="bg-BG" w:eastAsia="bg-BG"/>
        </w:rPr>
        <w:t>към договора между общината и СС</w:t>
      </w:r>
    </w:p>
    <w:p w:rsidR="008214E9" w:rsidRPr="008214E9" w:rsidRDefault="008214E9" w:rsidP="00A3166F">
      <w:pPr>
        <w:spacing w:after="0" w:line="240" w:lineRule="auto"/>
        <w:ind w:firstLine="1157"/>
        <w:jc w:val="right"/>
        <w:textAlignment w:val="center"/>
        <w:rPr>
          <w:rFonts w:ascii="Times New Roman" w:eastAsia="Times New Roman" w:hAnsi="Times New Roman"/>
          <w:i/>
          <w:sz w:val="24"/>
          <w:szCs w:val="24"/>
          <w:lang w:val="bg-BG" w:eastAsia="bg-BG"/>
        </w:rPr>
      </w:pPr>
      <w:r w:rsidRPr="008214E9">
        <w:rPr>
          <w:rFonts w:ascii="Times New Roman" w:eastAsia="Times New Roman" w:hAnsi="Times New Roman"/>
          <w:i/>
          <w:sz w:val="24"/>
          <w:szCs w:val="24"/>
          <w:lang w:val="bg-BG" w:eastAsia="bg-BG"/>
        </w:rPr>
        <w:t>(приложение № 10)</w:t>
      </w:r>
    </w:p>
    <w:p w:rsidR="008214E9" w:rsidRPr="008214E9" w:rsidRDefault="008214E9" w:rsidP="009921FA">
      <w:pPr>
        <w:spacing w:after="120" w:line="240" w:lineRule="auto"/>
        <w:jc w:val="center"/>
        <w:rPr>
          <w:rFonts w:ascii="Times New Roman" w:hAnsi="Times New Roman"/>
          <w:b/>
          <w:bCs/>
          <w:sz w:val="24"/>
          <w:szCs w:val="24"/>
          <w:lang w:val="bg-BG"/>
        </w:rPr>
      </w:pPr>
    </w:p>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Д Е К Л А Р А Ц И Я</w:t>
      </w:r>
    </w:p>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за минимални</w:t>
      </w:r>
      <w:r w:rsidRPr="008214E9">
        <w:rPr>
          <w:rStyle w:val="FootnoteReference"/>
          <w:rFonts w:ascii="Times New Roman" w:hAnsi="Times New Roman"/>
          <w:sz w:val="24"/>
          <w:szCs w:val="24"/>
          <w:lang w:val="bg-BG"/>
        </w:rPr>
        <w:footnoteReference w:id="2"/>
      </w:r>
      <w:r w:rsidRPr="008214E9">
        <w:rPr>
          <w:rFonts w:ascii="Times New Roman" w:hAnsi="Times New Roman"/>
          <w:b/>
          <w:bCs/>
          <w:sz w:val="24"/>
          <w:szCs w:val="24"/>
          <w:lang w:val="bg-BG"/>
        </w:rPr>
        <w:t xml:space="preserve"> и държавни помощи</w:t>
      </w:r>
    </w:p>
    <w:p w:rsidR="008214E9" w:rsidRPr="008214E9" w:rsidRDefault="008214E9" w:rsidP="009921FA">
      <w:pPr>
        <w:spacing w:after="120" w:line="240" w:lineRule="auto"/>
        <w:rPr>
          <w:rFonts w:ascii="Times New Roman" w:hAnsi="Times New Roman"/>
          <w:sz w:val="24"/>
          <w:szCs w:val="24"/>
          <w:lang w:val="bg-BG"/>
        </w:rPr>
      </w:pPr>
    </w:p>
    <w:tbl>
      <w:tblPr>
        <w:tblW w:w="1081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7"/>
        <w:gridCol w:w="427"/>
        <w:gridCol w:w="1174"/>
        <w:gridCol w:w="1218"/>
        <w:gridCol w:w="218"/>
        <w:gridCol w:w="143"/>
        <w:gridCol w:w="360"/>
        <w:gridCol w:w="361"/>
        <w:gridCol w:w="360"/>
        <w:gridCol w:w="325"/>
        <w:gridCol w:w="35"/>
        <w:gridCol w:w="16"/>
        <w:gridCol w:w="110"/>
        <w:gridCol w:w="234"/>
        <w:gridCol w:w="20"/>
        <w:gridCol w:w="141"/>
        <w:gridCol w:w="181"/>
        <w:gridCol w:w="360"/>
        <w:gridCol w:w="179"/>
        <w:gridCol w:w="181"/>
        <w:gridCol w:w="366"/>
        <w:gridCol w:w="11"/>
        <w:gridCol w:w="35"/>
        <w:gridCol w:w="257"/>
        <w:gridCol w:w="64"/>
        <w:gridCol w:w="12"/>
        <w:gridCol w:w="356"/>
        <w:gridCol w:w="13"/>
        <w:gridCol w:w="355"/>
        <w:gridCol w:w="13"/>
        <w:gridCol w:w="27"/>
        <w:gridCol w:w="11"/>
        <w:gridCol w:w="317"/>
        <w:gridCol w:w="14"/>
        <w:gridCol w:w="354"/>
        <w:gridCol w:w="15"/>
        <w:gridCol w:w="10"/>
        <w:gridCol w:w="140"/>
        <w:gridCol w:w="203"/>
        <w:gridCol w:w="15"/>
        <w:gridCol w:w="353"/>
        <w:gridCol w:w="19"/>
        <w:gridCol w:w="166"/>
        <w:gridCol w:w="95"/>
        <w:gridCol w:w="88"/>
        <w:gridCol w:w="19"/>
        <w:gridCol w:w="353"/>
        <w:gridCol w:w="16"/>
        <w:gridCol w:w="357"/>
        <w:gridCol w:w="18"/>
      </w:tblGrid>
      <w:tr w:rsidR="008214E9" w:rsidRPr="008214E9" w:rsidTr="00A30C49">
        <w:trPr>
          <w:gridAfter w:val="1"/>
          <w:wAfter w:w="18" w:type="dxa"/>
          <w:trHeight w:val="336"/>
        </w:trPr>
        <w:tc>
          <w:tcPr>
            <w:tcW w:w="697" w:type="dxa"/>
            <w:vMerge w:val="restart"/>
            <w:noWrap/>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w:t>
            </w:r>
          </w:p>
        </w:tc>
        <w:tc>
          <w:tcPr>
            <w:tcW w:w="2819" w:type="dxa"/>
            <w:gridSpan w:val="3"/>
            <w:noWrap/>
          </w:tcPr>
          <w:p w:rsidR="008214E9" w:rsidRPr="008214E9" w:rsidRDefault="008214E9" w:rsidP="009921FA">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Подписаният</w:t>
            </w:r>
          </w:p>
          <w:p w:rsidR="008214E9" w:rsidRPr="008214E9" w:rsidRDefault="008214E9" w:rsidP="009921FA">
            <w:pPr>
              <w:spacing w:after="120" w:line="240" w:lineRule="auto"/>
              <w:rPr>
                <w:rFonts w:ascii="Times New Roman" w:hAnsi="Times New Roman"/>
                <w:sz w:val="24"/>
                <w:szCs w:val="24"/>
                <w:lang w:val="bg-BG"/>
              </w:rPr>
            </w:pPr>
          </w:p>
        </w:tc>
        <w:tc>
          <w:tcPr>
            <w:tcW w:w="7278" w:type="dxa"/>
            <w:gridSpan w:val="45"/>
            <w:noWrap/>
            <w:vAlign w:val="bottom"/>
          </w:tcPr>
          <w:p w:rsidR="008214E9" w:rsidRPr="008214E9" w:rsidRDefault="008214E9" w:rsidP="009921FA">
            <w:pPr>
              <w:spacing w:after="120" w:line="240" w:lineRule="auto"/>
              <w:jc w:val="center"/>
              <w:rPr>
                <w:rFonts w:ascii="Times New Roman" w:hAnsi="Times New Roman"/>
                <w:sz w:val="24"/>
                <w:szCs w:val="24"/>
                <w:lang w:val="bg-BG"/>
              </w:rPr>
            </w:pPr>
          </w:p>
          <w:p w:rsidR="008214E9" w:rsidRPr="008214E9" w:rsidRDefault="008214E9" w:rsidP="009921FA">
            <w:pPr>
              <w:spacing w:after="120" w:line="240" w:lineRule="auto"/>
              <w:jc w:val="center"/>
              <w:rPr>
                <w:rFonts w:ascii="Times New Roman" w:hAnsi="Times New Roman"/>
                <w:i/>
                <w:sz w:val="24"/>
                <w:szCs w:val="24"/>
                <w:lang w:val="bg-BG"/>
              </w:rPr>
            </w:pPr>
            <w:r w:rsidRPr="008214E9">
              <w:rPr>
                <w:rFonts w:ascii="Times New Roman" w:hAnsi="Times New Roman"/>
                <w:i/>
                <w:sz w:val="24"/>
                <w:szCs w:val="24"/>
                <w:lang w:val="bg-BG"/>
              </w:rPr>
              <w:t>/трите имена на декларатора/</w:t>
            </w:r>
          </w:p>
        </w:tc>
      </w:tr>
      <w:tr w:rsidR="008214E9" w:rsidRPr="008214E9" w:rsidTr="00A30C49">
        <w:trPr>
          <w:gridAfter w:val="1"/>
          <w:wAfter w:w="18" w:type="dxa"/>
          <w:trHeight w:val="414"/>
        </w:trPr>
        <w:tc>
          <w:tcPr>
            <w:tcW w:w="697" w:type="dxa"/>
            <w:vMerge/>
          </w:tcPr>
          <w:p w:rsidR="008214E9" w:rsidRPr="008214E9" w:rsidRDefault="008214E9" w:rsidP="009921FA">
            <w:pPr>
              <w:spacing w:after="120" w:line="240" w:lineRule="auto"/>
              <w:rPr>
                <w:rFonts w:ascii="Times New Roman" w:hAnsi="Times New Roman"/>
                <w:b/>
                <w:bCs/>
                <w:sz w:val="24"/>
                <w:szCs w:val="24"/>
                <w:lang w:val="bg-BG"/>
              </w:rPr>
            </w:pPr>
          </w:p>
        </w:tc>
        <w:tc>
          <w:tcPr>
            <w:tcW w:w="2819" w:type="dxa"/>
            <w:gridSpan w:val="3"/>
            <w:noWrap/>
          </w:tcPr>
          <w:p w:rsidR="008214E9" w:rsidRPr="008214E9" w:rsidRDefault="008214E9" w:rsidP="009921FA">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 xml:space="preserve">в качеството си на </w:t>
            </w:r>
          </w:p>
          <w:p w:rsidR="008214E9" w:rsidRPr="008214E9" w:rsidRDefault="008214E9" w:rsidP="009921FA">
            <w:pPr>
              <w:spacing w:after="120" w:line="240" w:lineRule="auto"/>
              <w:rPr>
                <w:rFonts w:ascii="Times New Roman" w:hAnsi="Times New Roman"/>
                <w:b/>
                <w:sz w:val="24"/>
                <w:szCs w:val="24"/>
                <w:lang w:val="bg-BG"/>
              </w:rPr>
            </w:pPr>
          </w:p>
        </w:tc>
        <w:tc>
          <w:tcPr>
            <w:tcW w:w="7278" w:type="dxa"/>
            <w:gridSpan w:val="45"/>
            <w:noWrap/>
            <w:vAlign w:val="bottom"/>
          </w:tcPr>
          <w:p w:rsidR="008214E9" w:rsidRPr="008214E9" w:rsidRDefault="008214E9" w:rsidP="009921FA">
            <w:pPr>
              <w:spacing w:after="120" w:line="240" w:lineRule="auto"/>
              <w:jc w:val="center"/>
              <w:rPr>
                <w:rFonts w:ascii="Times New Roman" w:hAnsi="Times New Roman"/>
                <w:sz w:val="24"/>
                <w:szCs w:val="24"/>
                <w:lang w:val="bg-BG"/>
              </w:rPr>
            </w:pPr>
          </w:p>
          <w:p w:rsidR="008214E9" w:rsidRPr="008214E9" w:rsidRDefault="008214E9" w:rsidP="009921FA">
            <w:pPr>
              <w:spacing w:after="120" w:line="240" w:lineRule="auto"/>
              <w:jc w:val="center"/>
              <w:rPr>
                <w:rFonts w:ascii="Times New Roman" w:hAnsi="Times New Roman"/>
                <w:i/>
                <w:sz w:val="24"/>
                <w:szCs w:val="24"/>
                <w:lang w:val="bg-BG"/>
              </w:rPr>
            </w:pPr>
            <w:r w:rsidRPr="008214E9">
              <w:rPr>
                <w:rFonts w:ascii="Times New Roman" w:hAnsi="Times New Roman"/>
                <w:i/>
                <w:sz w:val="24"/>
                <w:szCs w:val="24"/>
                <w:lang w:val="bg-BG"/>
              </w:rPr>
              <w:t>/управител/председател/представител/друго/</w:t>
            </w:r>
          </w:p>
        </w:tc>
      </w:tr>
      <w:tr w:rsidR="008214E9" w:rsidRPr="008214E9" w:rsidTr="00A30C49">
        <w:trPr>
          <w:gridAfter w:val="1"/>
          <w:wAfter w:w="18" w:type="dxa"/>
          <w:trHeight w:val="364"/>
        </w:trPr>
        <w:tc>
          <w:tcPr>
            <w:tcW w:w="697" w:type="dxa"/>
            <w:vMerge/>
          </w:tcPr>
          <w:p w:rsidR="008214E9" w:rsidRPr="008214E9" w:rsidRDefault="008214E9" w:rsidP="009921FA">
            <w:pPr>
              <w:spacing w:after="120" w:line="240" w:lineRule="auto"/>
              <w:rPr>
                <w:rFonts w:ascii="Times New Roman" w:hAnsi="Times New Roman"/>
                <w:b/>
                <w:bCs/>
                <w:sz w:val="24"/>
                <w:szCs w:val="24"/>
                <w:lang w:val="bg-BG"/>
              </w:rPr>
            </w:pPr>
          </w:p>
        </w:tc>
        <w:tc>
          <w:tcPr>
            <w:tcW w:w="2819" w:type="dxa"/>
            <w:gridSpan w:val="3"/>
            <w:noWrap/>
          </w:tcPr>
          <w:p w:rsidR="008214E9" w:rsidRPr="008214E9" w:rsidRDefault="008214E9" w:rsidP="009921FA">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Наименование на получателя/кандидата:</w:t>
            </w:r>
          </w:p>
        </w:tc>
        <w:tc>
          <w:tcPr>
            <w:tcW w:w="7278" w:type="dxa"/>
            <w:gridSpan w:val="45"/>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gridAfter w:val="1"/>
          <w:wAfter w:w="18" w:type="dxa"/>
          <w:trHeight w:val="330"/>
        </w:trPr>
        <w:tc>
          <w:tcPr>
            <w:tcW w:w="697" w:type="dxa"/>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2.</w:t>
            </w:r>
          </w:p>
        </w:tc>
        <w:tc>
          <w:tcPr>
            <w:tcW w:w="2819" w:type="dxa"/>
            <w:gridSpan w:val="3"/>
            <w:noWrap/>
            <w:vAlign w:val="center"/>
          </w:tcPr>
          <w:p w:rsidR="008214E9" w:rsidRPr="008214E9" w:rsidRDefault="008214E9" w:rsidP="009921FA">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ЕИК/БУЛСТАТ:</w:t>
            </w:r>
          </w:p>
        </w:tc>
        <w:tc>
          <w:tcPr>
            <w:tcW w:w="361"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0" w:type="dxa"/>
          </w:tcPr>
          <w:p w:rsidR="008214E9" w:rsidRPr="008214E9" w:rsidRDefault="008214E9" w:rsidP="009921FA">
            <w:pPr>
              <w:spacing w:after="120" w:line="240" w:lineRule="auto"/>
              <w:rPr>
                <w:rFonts w:ascii="Times New Roman" w:hAnsi="Times New Roman"/>
                <w:sz w:val="24"/>
                <w:szCs w:val="24"/>
                <w:lang w:val="bg-BG"/>
              </w:rPr>
            </w:pPr>
          </w:p>
        </w:tc>
        <w:tc>
          <w:tcPr>
            <w:tcW w:w="361" w:type="dxa"/>
          </w:tcPr>
          <w:p w:rsidR="008214E9" w:rsidRPr="008214E9" w:rsidRDefault="008214E9" w:rsidP="009921FA">
            <w:pPr>
              <w:spacing w:after="120" w:line="240" w:lineRule="auto"/>
              <w:rPr>
                <w:rFonts w:ascii="Times New Roman" w:hAnsi="Times New Roman"/>
                <w:sz w:val="24"/>
                <w:szCs w:val="24"/>
                <w:lang w:val="bg-BG"/>
              </w:rPr>
            </w:pPr>
          </w:p>
        </w:tc>
        <w:tc>
          <w:tcPr>
            <w:tcW w:w="360" w:type="dxa"/>
          </w:tcPr>
          <w:p w:rsidR="008214E9" w:rsidRPr="008214E9" w:rsidRDefault="008214E9" w:rsidP="009921FA">
            <w:pPr>
              <w:spacing w:after="120" w:line="240" w:lineRule="auto"/>
              <w:rPr>
                <w:rFonts w:ascii="Times New Roman" w:hAnsi="Times New Roman"/>
                <w:sz w:val="24"/>
                <w:szCs w:val="24"/>
                <w:lang w:val="bg-BG"/>
              </w:rPr>
            </w:pPr>
          </w:p>
        </w:tc>
        <w:tc>
          <w:tcPr>
            <w:tcW w:w="360"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0" w:type="dxa"/>
            <w:gridSpan w:val="3"/>
          </w:tcPr>
          <w:p w:rsidR="008214E9" w:rsidRPr="008214E9" w:rsidRDefault="008214E9" w:rsidP="009921FA">
            <w:pPr>
              <w:spacing w:after="120" w:line="240" w:lineRule="auto"/>
              <w:rPr>
                <w:rFonts w:ascii="Times New Roman" w:hAnsi="Times New Roman"/>
                <w:sz w:val="24"/>
                <w:szCs w:val="24"/>
                <w:lang w:val="bg-BG"/>
              </w:rPr>
            </w:pPr>
          </w:p>
        </w:tc>
        <w:tc>
          <w:tcPr>
            <w:tcW w:w="342" w:type="dxa"/>
            <w:gridSpan w:val="3"/>
          </w:tcPr>
          <w:p w:rsidR="008214E9" w:rsidRPr="008214E9" w:rsidRDefault="008214E9" w:rsidP="009921FA">
            <w:pPr>
              <w:spacing w:after="120" w:line="240" w:lineRule="auto"/>
              <w:rPr>
                <w:rFonts w:ascii="Times New Roman" w:hAnsi="Times New Roman"/>
                <w:sz w:val="24"/>
                <w:szCs w:val="24"/>
                <w:lang w:val="bg-BG"/>
              </w:rPr>
            </w:pPr>
          </w:p>
        </w:tc>
        <w:tc>
          <w:tcPr>
            <w:tcW w:w="360" w:type="dxa"/>
          </w:tcPr>
          <w:p w:rsidR="008214E9" w:rsidRPr="008214E9" w:rsidRDefault="008214E9" w:rsidP="009921FA">
            <w:pPr>
              <w:spacing w:after="120" w:line="240" w:lineRule="auto"/>
              <w:rPr>
                <w:rFonts w:ascii="Times New Roman" w:hAnsi="Times New Roman"/>
                <w:sz w:val="24"/>
                <w:szCs w:val="24"/>
                <w:lang w:val="bg-BG"/>
              </w:rPr>
            </w:pPr>
          </w:p>
        </w:tc>
        <w:tc>
          <w:tcPr>
            <w:tcW w:w="360"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6" w:type="dxa"/>
          </w:tcPr>
          <w:p w:rsidR="008214E9" w:rsidRPr="008214E9" w:rsidRDefault="008214E9" w:rsidP="009921FA">
            <w:pPr>
              <w:spacing w:after="120" w:line="240" w:lineRule="auto"/>
              <w:rPr>
                <w:rFonts w:ascii="Times New Roman" w:hAnsi="Times New Roman"/>
                <w:sz w:val="24"/>
                <w:szCs w:val="24"/>
                <w:lang w:val="bg-BG"/>
              </w:rPr>
            </w:pPr>
          </w:p>
        </w:tc>
        <w:tc>
          <w:tcPr>
            <w:tcW w:w="3688" w:type="dxa"/>
            <w:gridSpan w:val="28"/>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gridAfter w:val="1"/>
          <w:wAfter w:w="18" w:type="dxa"/>
          <w:trHeight w:val="405"/>
        </w:trPr>
        <w:tc>
          <w:tcPr>
            <w:tcW w:w="697" w:type="dxa"/>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3.1.</w:t>
            </w:r>
          </w:p>
        </w:tc>
        <w:tc>
          <w:tcPr>
            <w:tcW w:w="2819" w:type="dxa"/>
            <w:gridSpan w:val="3"/>
            <w:noWrap/>
          </w:tcPr>
          <w:p w:rsidR="008214E9" w:rsidRPr="008214E9" w:rsidRDefault="008214E9" w:rsidP="009921FA">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Седалище и адрес на управление:</w:t>
            </w:r>
          </w:p>
        </w:tc>
        <w:tc>
          <w:tcPr>
            <w:tcW w:w="7278" w:type="dxa"/>
            <w:gridSpan w:val="45"/>
            <w:noWrap/>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gridAfter w:val="1"/>
          <w:wAfter w:w="18" w:type="dxa"/>
          <w:trHeight w:val="355"/>
        </w:trPr>
        <w:tc>
          <w:tcPr>
            <w:tcW w:w="697" w:type="dxa"/>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3.2.</w:t>
            </w:r>
          </w:p>
        </w:tc>
        <w:tc>
          <w:tcPr>
            <w:tcW w:w="2819" w:type="dxa"/>
            <w:gridSpan w:val="3"/>
            <w:noWrap/>
          </w:tcPr>
          <w:p w:rsidR="008214E9" w:rsidRPr="008214E9" w:rsidRDefault="008214E9" w:rsidP="009921FA">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Адрес за кореспонденция:</w:t>
            </w:r>
          </w:p>
          <w:p w:rsidR="008214E9" w:rsidRPr="008214E9" w:rsidRDefault="008214E9" w:rsidP="009921FA">
            <w:pPr>
              <w:spacing w:after="120" w:line="240" w:lineRule="auto"/>
              <w:rPr>
                <w:rFonts w:ascii="Times New Roman" w:hAnsi="Times New Roman"/>
                <w:i/>
                <w:sz w:val="24"/>
                <w:szCs w:val="24"/>
                <w:lang w:val="bg-BG"/>
              </w:rPr>
            </w:pPr>
            <w:r w:rsidRPr="008214E9">
              <w:rPr>
                <w:rFonts w:ascii="Times New Roman" w:hAnsi="Times New Roman"/>
                <w:i/>
                <w:sz w:val="24"/>
                <w:szCs w:val="24"/>
                <w:lang w:val="bg-BG"/>
              </w:rPr>
              <w:t>/Попълва се само, ако е различен от адреса на управление по т. 3.1/</w:t>
            </w:r>
          </w:p>
        </w:tc>
        <w:tc>
          <w:tcPr>
            <w:tcW w:w="7278" w:type="dxa"/>
            <w:gridSpan w:val="45"/>
            <w:noWrap/>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r>
      <w:tr w:rsidR="008214E9" w:rsidRPr="008214E9" w:rsidTr="00A30C49">
        <w:trPr>
          <w:gridAfter w:val="1"/>
          <w:wAfter w:w="18" w:type="dxa"/>
          <w:trHeight w:val="476"/>
        </w:trPr>
        <w:tc>
          <w:tcPr>
            <w:tcW w:w="697" w:type="dxa"/>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4.</w:t>
            </w:r>
          </w:p>
        </w:tc>
        <w:tc>
          <w:tcPr>
            <w:tcW w:w="8263" w:type="dxa"/>
            <w:gridSpan w:val="35"/>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b/>
                <w:sz w:val="24"/>
                <w:szCs w:val="24"/>
                <w:lang w:val="bg-BG"/>
              </w:rPr>
              <w:t>Извършва ли получателят/кандидатът икономическа дейност</w:t>
            </w:r>
            <w:r w:rsidRPr="008214E9">
              <w:rPr>
                <w:rFonts w:ascii="Times New Roman" w:hAnsi="Times New Roman"/>
                <w:b/>
                <w:sz w:val="24"/>
                <w:szCs w:val="24"/>
                <w:vertAlign w:val="superscript"/>
                <w:lang w:val="bg-BG"/>
              </w:rPr>
              <w:t>*</w:t>
            </w:r>
            <w:r w:rsidRPr="008214E9">
              <w:rPr>
                <w:rFonts w:ascii="Times New Roman" w:hAnsi="Times New Roman"/>
                <w:sz w:val="24"/>
                <w:szCs w:val="24"/>
                <w:lang w:val="bg-BG"/>
              </w:rPr>
              <w:t>:</w:t>
            </w:r>
          </w:p>
          <w:p w:rsidR="008214E9" w:rsidRPr="008214E9" w:rsidRDefault="008214E9" w:rsidP="009921FA">
            <w:pPr>
              <w:spacing w:after="120" w:line="240" w:lineRule="auto"/>
              <w:jc w:val="both"/>
              <w:rPr>
                <w:rFonts w:ascii="Times New Roman" w:hAnsi="Times New Roman"/>
                <w:b/>
                <w:i/>
                <w:sz w:val="24"/>
                <w:szCs w:val="24"/>
                <w:lang w:val="bg-BG"/>
              </w:rPr>
            </w:pPr>
            <w:r w:rsidRPr="008214E9">
              <w:rPr>
                <w:rFonts w:ascii="Times New Roman" w:hAnsi="Times New Roman"/>
                <w:i/>
                <w:sz w:val="24"/>
                <w:szCs w:val="24"/>
                <w:lang w:val="bg-BG"/>
              </w:rPr>
              <w:t>/Ако посочите  „НЕ“, спирате с попълването на Декларацията до тук/</w:t>
            </w:r>
          </w:p>
        </w:tc>
        <w:tc>
          <w:tcPr>
            <w:tcW w:w="906" w:type="dxa"/>
            <w:gridSpan w:val="7"/>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8214E9" w:rsidRPr="008214E9" w:rsidTr="00A30C49">
        <w:trPr>
          <w:gridAfter w:val="1"/>
          <w:wAfter w:w="18" w:type="dxa"/>
          <w:trHeight w:val="504"/>
        </w:trPr>
        <w:tc>
          <w:tcPr>
            <w:tcW w:w="697" w:type="dxa"/>
            <w:vMerge w:val="restart"/>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4а.</w:t>
            </w:r>
          </w:p>
        </w:tc>
        <w:tc>
          <w:tcPr>
            <w:tcW w:w="10097" w:type="dxa"/>
            <w:gridSpan w:val="48"/>
          </w:tcPr>
          <w:p w:rsidR="008214E9" w:rsidRPr="008214E9" w:rsidRDefault="008214E9" w:rsidP="009921FA">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Ако в т. 4 сте посочили „ДА“, </w:t>
            </w:r>
            <w:r w:rsidRPr="008214E9">
              <w:rPr>
                <w:rFonts w:ascii="Times New Roman" w:hAnsi="Times New Roman"/>
                <w:b/>
                <w:sz w:val="24"/>
                <w:szCs w:val="24"/>
                <w:lang w:val="bg-BG"/>
              </w:rPr>
              <w:t>то получателят е „предприятие“</w:t>
            </w:r>
            <w:r w:rsidRPr="008214E9">
              <w:rPr>
                <w:rFonts w:ascii="Times New Roman" w:hAnsi="Times New Roman"/>
                <w:sz w:val="24"/>
                <w:szCs w:val="24"/>
                <w:lang w:val="bg-BG"/>
              </w:rPr>
              <w:t xml:space="preserve"> по смисъла на законодателството по държавните помощи </w:t>
            </w:r>
            <w:r w:rsidRPr="008214E9">
              <w:rPr>
                <w:rFonts w:ascii="Times New Roman" w:hAnsi="Times New Roman"/>
                <w:b/>
                <w:sz w:val="24"/>
                <w:szCs w:val="24"/>
                <w:lang w:val="bg-BG"/>
              </w:rPr>
              <w:t>и попълнете следната информация за него:</w:t>
            </w:r>
          </w:p>
        </w:tc>
      </w:tr>
      <w:tr w:rsidR="008214E9" w:rsidRPr="008214E9" w:rsidTr="00A30C49">
        <w:trPr>
          <w:trHeight w:val="609"/>
        </w:trPr>
        <w:tc>
          <w:tcPr>
            <w:tcW w:w="697" w:type="dxa"/>
            <w:vMerge/>
          </w:tcPr>
          <w:p w:rsidR="008214E9" w:rsidRPr="008214E9" w:rsidRDefault="008214E9" w:rsidP="009921FA">
            <w:pPr>
              <w:spacing w:after="120" w:line="240" w:lineRule="auto"/>
              <w:rPr>
                <w:rFonts w:ascii="Times New Roman" w:hAnsi="Times New Roman"/>
                <w:b/>
                <w:bCs/>
                <w:sz w:val="24"/>
                <w:szCs w:val="24"/>
                <w:lang w:val="bg-BG"/>
              </w:rPr>
            </w:pPr>
          </w:p>
        </w:tc>
        <w:tc>
          <w:tcPr>
            <w:tcW w:w="427" w:type="dxa"/>
            <w:vMerge w:val="restart"/>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w:t>
            </w:r>
          </w:p>
        </w:tc>
        <w:tc>
          <w:tcPr>
            <w:tcW w:w="4574" w:type="dxa"/>
            <w:gridSpan w:val="13"/>
            <w:vMerge w:val="restart"/>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 xml:space="preserve">Дейности, които предприятието извършва </w:t>
            </w:r>
          </w:p>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(код по КИД-2008)</w:t>
            </w:r>
          </w:p>
        </w:tc>
        <w:tc>
          <w:tcPr>
            <w:tcW w:w="5114" w:type="dxa"/>
            <w:gridSpan w:val="35"/>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Относителен дял на нетните приходи от продажби</w:t>
            </w:r>
          </w:p>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в % през:</w:t>
            </w:r>
          </w:p>
          <w:p w:rsidR="008214E9" w:rsidRPr="008214E9" w:rsidRDefault="008214E9" w:rsidP="009921FA">
            <w:pPr>
              <w:spacing w:after="120" w:line="240" w:lineRule="auto"/>
              <w:jc w:val="center"/>
              <w:rPr>
                <w:rFonts w:ascii="Times New Roman" w:hAnsi="Times New Roman"/>
                <w:sz w:val="24"/>
                <w:szCs w:val="24"/>
                <w:lang w:val="bg-BG"/>
              </w:rPr>
            </w:pPr>
          </w:p>
        </w:tc>
      </w:tr>
      <w:tr w:rsidR="008214E9" w:rsidRPr="008214E9" w:rsidTr="00A30C49">
        <w:trPr>
          <w:trHeight w:val="151"/>
        </w:trPr>
        <w:tc>
          <w:tcPr>
            <w:tcW w:w="697" w:type="dxa"/>
            <w:vMerge/>
          </w:tcPr>
          <w:p w:rsidR="008214E9" w:rsidRPr="008214E9" w:rsidRDefault="008214E9" w:rsidP="009921FA">
            <w:pPr>
              <w:spacing w:after="120" w:line="240" w:lineRule="auto"/>
              <w:rPr>
                <w:rFonts w:ascii="Times New Roman" w:hAnsi="Times New Roman"/>
                <w:b/>
                <w:bCs/>
                <w:sz w:val="24"/>
                <w:szCs w:val="24"/>
                <w:lang w:val="bg-BG"/>
              </w:rPr>
            </w:pPr>
          </w:p>
        </w:tc>
        <w:tc>
          <w:tcPr>
            <w:tcW w:w="427" w:type="dxa"/>
            <w:vMerge/>
            <w:vAlign w:val="center"/>
          </w:tcPr>
          <w:p w:rsidR="008214E9" w:rsidRPr="008214E9" w:rsidRDefault="008214E9" w:rsidP="009921FA">
            <w:pPr>
              <w:spacing w:after="120" w:line="240" w:lineRule="auto"/>
              <w:jc w:val="center"/>
              <w:rPr>
                <w:rFonts w:ascii="Times New Roman" w:hAnsi="Times New Roman"/>
                <w:sz w:val="24"/>
                <w:szCs w:val="24"/>
                <w:lang w:val="bg-BG"/>
              </w:rPr>
            </w:pPr>
          </w:p>
        </w:tc>
        <w:tc>
          <w:tcPr>
            <w:tcW w:w="4574" w:type="dxa"/>
            <w:gridSpan w:val="13"/>
            <w:vMerge/>
            <w:vAlign w:val="center"/>
          </w:tcPr>
          <w:p w:rsidR="008214E9" w:rsidRPr="008214E9" w:rsidRDefault="008214E9" w:rsidP="009921FA">
            <w:pPr>
              <w:spacing w:after="120" w:line="240" w:lineRule="auto"/>
              <w:jc w:val="center"/>
              <w:rPr>
                <w:rFonts w:ascii="Times New Roman" w:hAnsi="Times New Roman"/>
                <w:sz w:val="24"/>
                <w:szCs w:val="24"/>
                <w:lang w:val="bg-BG"/>
              </w:rPr>
            </w:pPr>
          </w:p>
        </w:tc>
        <w:tc>
          <w:tcPr>
            <w:tcW w:w="2551" w:type="dxa"/>
            <w:gridSpan w:val="16"/>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 xml:space="preserve">година „Х-1“ </w:t>
            </w:r>
            <w:r w:rsidRPr="008214E9">
              <w:rPr>
                <w:rFonts w:ascii="Times New Roman" w:hAnsi="Times New Roman"/>
                <w:sz w:val="24"/>
                <w:szCs w:val="24"/>
                <w:vertAlign w:val="superscript"/>
                <w:lang w:val="bg-BG"/>
              </w:rPr>
              <w:t>**</w:t>
            </w:r>
          </w:p>
        </w:tc>
        <w:tc>
          <w:tcPr>
            <w:tcW w:w="2563" w:type="dxa"/>
            <w:gridSpan w:val="19"/>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година „Х“</w:t>
            </w:r>
          </w:p>
        </w:tc>
      </w:tr>
      <w:tr w:rsidR="008214E9" w:rsidRPr="008214E9" w:rsidTr="00A30C49">
        <w:trPr>
          <w:trHeight w:val="102"/>
        </w:trPr>
        <w:tc>
          <w:tcPr>
            <w:tcW w:w="697" w:type="dxa"/>
            <w:vMerge/>
          </w:tcPr>
          <w:p w:rsidR="008214E9" w:rsidRPr="008214E9" w:rsidRDefault="008214E9" w:rsidP="009921FA">
            <w:pPr>
              <w:spacing w:after="120" w:line="240" w:lineRule="auto"/>
              <w:rPr>
                <w:rFonts w:ascii="Times New Roman" w:hAnsi="Times New Roman"/>
                <w:b/>
                <w:bCs/>
                <w:sz w:val="24"/>
                <w:szCs w:val="24"/>
                <w:lang w:val="bg-BG"/>
              </w:rPr>
            </w:pPr>
          </w:p>
        </w:tc>
        <w:tc>
          <w:tcPr>
            <w:tcW w:w="427" w:type="dxa"/>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1.</w:t>
            </w:r>
          </w:p>
        </w:tc>
        <w:tc>
          <w:tcPr>
            <w:tcW w:w="4574" w:type="dxa"/>
            <w:gridSpan w:val="13"/>
          </w:tcPr>
          <w:p w:rsidR="008214E9" w:rsidRPr="008214E9" w:rsidRDefault="008214E9" w:rsidP="009921FA">
            <w:pPr>
              <w:spacing w:after="120" w:line="240" w:lineRule="auto"/>
              <w:rPr>
                <w:rFonts w:ascii="Times New Roman" w:hAnsi="Times New Roman"/>
                <w:sz w:val="24"/>
                <w:szCs w:val="24"/>
                <w:lang w:val="bg-BG"/>
              </w:rPr>
            </w:pPr>
          </w:p>
        </w:tc>
        <w:tc>
          <w:tcPr>
            <w:tcW w:w="2551" w:type="dxa"/>
            <w:gridSpan w:val="16"/>
            <w:vAlign w:val="center"/>
          </w:tcPr>
          <w:p w:rsidR="008214E9" w:rsidRPr="008214E9" w:rsidRDefault="008214E9" w:rsidP="009921FA">
            <w:pPr>
              <w:spacing w:after="120" w:line="240" w:lineRule="auto"/>
              <w:jc w:val="center"/>
              <w:rPr>
                <w:rFonts w:ascii="Times New Roman" w:hAnsi="Times New Roman"/>
                <w:sz w:val="24"/>
                <w:szCs w:val="24"/>
                <w:lang w:val="bg-BG"/>
              </w:rPr>
            </w:pPr>
          </w:p>
        </w:tc>
        <w:tc>
          <w:tcPr>
            <w:tcW w:w="2563" w:type="dxa"/>
            <w:gridSpan w:val="19"/>
            <w:vAlign w:val="center"/>
          </w:tcPr>
          <w:p w:rsidR="008214E9" w:rsidRPr="008214E9" w:rsidRDefault="008214E9" w:rsidP="009921FA">
            <w:pPr>
              <w:spacing w:after="120" w:line="240" w:lineRule="auto"/>
              <w:jc w:val="center"/>
              <w:rPr>
                <w:rFonts w:ascii="Times New Roman" w:hAnsi="Times New Roman"/>
                <w:sz w:val="24"/>
                <w:szCs w:val="24"/>
                <w:lang w:val="bg-BG"/>
              </w:rPr>
            </w:pPr>
          </w:p>
        </w:tc>
      </w:tr>
      <w:tr w:rsidR="008214E9" w:rsidRPr="008214E9" w:rsidTr="00A30C49">
        <w:trPr>
          <w:trHeight w:val="102"/>
        </w:trPr>
        <w:tc>
          <w:tcPr>
            <w:tcW w:w="697" w:type="dxa"/>
            <w:vMerge/>
          </w:tcPr>
          <w:p w:rsidR="008214E9" w:rsidRPr="008214E9" w:rsidRDefault="008214E9" w:rsidP="009921FA">
            <w:pPr>
              <w:spacing w:after="120" w:line="240" w:lineRule="auto"/>
              <w:rPr>
                <w:rFonts w:ascii="Times New Roman" w:hAnsi="Times New Roman"/>
                <w:b/>
                <w:bCs/>
                <w:sz w:val="24"/>
                <w:szCs w:val="24"/>
                <w:lang w:val="bg-BG"/>
              </w:rPr>
            </w:pPr>
          </w:p>
        </w:tc>
        <w:tc>
          <w:tcPr>
            <w:tcW w:w="427" w:type="dxa"/>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2.</w:t>
            </w:r>
          </w:p>
        </w:tc>
        <w:tc>
          <w:tcPr>
            <w:tcW w:w="4574" w:type="dxa"/>
            <w:gridSpan w:val="13"/>
          </w:tcPr>
          <w:p w:rsidR="008214E9" w:rsidRPr="008214E9" w:rsidRDefault="008214E9" w:rsidP="009921FA">
            <w:pPr>
              <w:spacing w:after="120" w:line="240" w:lineRule="auto"/>
              <w:rPr>
                <w:rFonts w:ascii="Times New Roman" w:hAnsi="Times New Roman"/>
                <w:sz w:val="24"/>
                <w:szCs w:val="24"/>
                <w:lang w:val="bg-BG"/>
              </w:rPr>
            </w:pPr>
          </w:p>
        </w:tc>
        <w:tc>
          <w:tcPr>
            <w:tcW w:w="2551" w:type="dxa"/>
            <w:gridSpan w:val="16"/>
            <w:vAlign w:val="center"/>
          </w:tcPr>
          <w:p w:rsidR="008214E9" w:rsidRPr="008214E9" w:rsidRDefault="008214E9" w:rsidP="009921FA">
            <w:pPr>
              <w:spacing w:after="120" w:line="240" w:lineRule="auto"/>
              <w:jc w:val="center"/>
              <w:rPr>
                <w:rFonts w:ascii="Times New Roman" w:hAnsi="Times New Roman"/>
                <w:sz w:val="24"/>
                <w:szCs w:val="24"/>
                <w:lang w:val="bg-BG"/>
              </w:rPr>
            </w:pPr>
          </w:p>
        </w:tc>
        <w:tc>
          <w:tcPr>
            <w:tcW w:w="2563" w:type="dxa"/>
            <w:gridSpan w:val="19"/>
            <w:vAlign w:val="center"/>
          </w:tcPr>
          <w:p w:rsidR="008214E9" w:rsidRPr="008214E9" w:rsidRDefault="008214E9" w:rsidP="009921FA">
            <w:pPr>
              <w:spacing w:after="120" w:line="240" w:lineRule="auto"/>
              <w:jc w:val="center"/>
              <w:rPr>
                <w:rFonts w:ascii="Times New Roman" w:hAnsi="Times New Roman"/>
                <w:sz w:val="24"/>
                <w:szCs w:val="24"/>
                <w:lang w:val="bg-BG"/>
              </w:rPr>
            </w:pPr>
          </w:p>
        </w:tc>
      </w:tr>
      <w:tr w:rsidR="008214E9" w:rsidRPr="008214E9" w:rsidTr="00A30C49">
        <w:trPr>
          <w:gridAfter w:val="1"/>
          <w:wAfter w:w="18" w:type="dxa"/>
          <w:trHeight w:val="717"/>
        </w:trPr>
        <w:tc>
          <w:tcPr>
            <w:tcW w:w="697" w:type="dxa"/>
            <w:noWrap/>
          </w:tcPr>
          <w:p w:rsidR="008214E9" w:rsidRPr="008214E9" w:rsidRDefault="008214E9" w:rsidP="009921FA">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5.</w:t>
            </w:r>
          </w:p>
        </w:tc>
        <w:tc>
          <w:tcPr>
            <w:tcW w:w="5001" w:type="dxa"/>
            <w:gridSpan w:val="14"/>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Отраслова принадлежност на предприятието</w:t>
            </w:r>
            <w:r w:rsidRPr="008214E9">
              <w:rPr>
                <w:rFonts w:ascii="Times New Roman" w:hAnsi="Times New Roman"/>
                <w:b/>
                <w:sz w:val="24"/>
                <w:szCs w:val="24"/>
                <w:lang w:val="bg-BG"/>
              </w:rPr>
              <w:t xml:space="preserve"> според основната му дейност по код КИД-2008</w:t>
            </w:r>
            <w:r w:rsidRPr="008214E9">
              <w:rPr>
                <w:rFonts w:ascii="Times New Roman" w:hAnsi="Times New Roman"/>
                <w:sz w:val="24"/>
                <w:szCs w:val="24"/>
                <w:lang w:val="bg-BG"/>
              </w:rPr>
              <w:t>.</w:t>
            </w:r>
          </w:p>
          <w:p w:rsidR="008214E9" w:rsidRPr="008214E9" w:rsidRDefault="008214E9" w:rsidP="009921FA">
            <w:pPr>
              <w:spacing w:after="120" w:line="240" w:lineRule="auto"/>
              <w:rPr>
                <w:rFonts w:ascii="Times New Roman" w:hAnsi="Times New Roman"/>
                <w:i/>
                <w:sz w:val="24"/>
                <w:szCs w:val="24"/>
                <w:lang w:val="bg-BG"/>
              </w:rPr>
            </w:pPr>
            <w:r w:rsidRPr="008214E9">
              <w:rPr>
                <w:rFonts w:ascii="Times New Roman" w:hAnsi="Times New Roman"/>
                <w:i/>
                <w:sz w:val="24"/>
                <w:szCs w:val="24"/>
                <w:lang w:val="bg-BG"/>
              </w:rPr>
              <w:t>/Изписва се код по КИД-2008 и съответното му наименование/</w:t>
            </w:r>
          </w:p>
        </w:tc>
        <w:tc>
          <w:tcPr>
            <w:tcW w:w="5096" w:type="dxa"/>
            <w:gridSpan w:val="34"/>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gridAfter w:val="1"/>
          <w:wAfter w:w="18" w:type="dxa"/>
          <w:trHeight w:val="372"/>
        </w:trPr>
        <w:tc>
          <w:tcPr>
            <w:tcW w:w="697" w:type="dxa"/>
            <w:noWrap/>
          </w:tcPr>
          <w:p w:rsidR="008214E9" w:rsidRPr="008214E9" w:rsidRDefault="008214E9" w:rsidP="009921FA">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6.</w:t>
            </w:r>
          </w:p>
        </w:tc>
        <w:tc>
          <w:tcPr>
            <w:tcW w:w="5001" w:type="dxa"/>
            <w:gridSpan w:val="14"/>
          </w:tcPr>
          <w:p w:rsidR="008214E9" w:rsidRPr="008214E9" w:rsidRDefault="008214E9" w:rsidP="009921FA">
            <w:pPr>
              <w:spacing w:after="120" w:line="240" w:lineRule="auto"/>
              <w:rPr>
                <w:rFonts w:ascii="Times New Roman" w:hAnsi="Times New Roman"/>
                <w:i/>
                <w:sz w:val="24"/>
                <w:szCs w:val="24"/>
                <w:lang w:val="bg-BG"/>
              </w:rPr>
            </w:pPr>
            <w:r w:rsidRPr="008214E9">
              <w:rPr>
                <w:rFonts w:ascii="Times New Roman" w:hAnsi="Times New Roman"/>
                <w:b/>
                <w:sz w:val="24"/>
                <w:szCs w:val="24"/>
                <w:lang w:val="bg-BG"/>
              </w:rPr>
              <w:t>Цел на помощта (дейност, която се финансира):</w:t>
            </w:r>
          </w:p>
        </w:tc>
        <w:tc>
          <w:tcPr>
            <w:tcW w:w="5096" w:type="dxa"/>
            <w:gridSpan w:val="34"/>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gridAfter w:val="1"/>
          <w:wAfter w:w="18" w:type="dxa"/>
          <w:trHeight w:val="203"/>
        </w:trPr>
        <w:tc>
          <w:tcPr>
            <w:tcW w:w="697" w:type="dxa"/>
            <w:vMerge w:val="restart"/>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7.</w:t>
            </w:r>
          </w:p>
        </w:tc>
        <w:tc>
          <w:tcPr>
            <w:tcW w:w="2819" w:type="dxa"/>
            <w:gridSpan w:val="3"/>
            <w:vMerge w:val="restart"/>
            <w:noWrap/>
          </w:tcPr>
          <w:p w:rsidR="008214E9" w:rsidRPr="008214E9" w:rsidRDefault="008214E9" w:rsidP="009921FA">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Вид на предприятието:</w:t>
            </w:r>
          </w:p>
          <w:p w:rsidR="008214E9" w:rsidRPr="008214E9" w:rsidRDefault="008214E9" w:rsidP="009921FA">
            <w:pPr>
              <w:spacing w:after="120" w:line="240" w:lineRule="auto"/>
              <w:rPr>
                <w:rFonts w:ascii="Times New Roman" w:hAnsi="Times New Roman"/>
                <w:i/>
                <w:sz w:val="24"/>
                <w:szCs w:val="24"/>
                <w:lang w:val="bg-BG"/>
              </w:rPr>
            </w:pPr>
            <w:r w:rsidRPr="008214E9">
              <w:rPr>
                <w:rFonts w:ascii="Times New Roman" w:hAnsi="Times New Roman"/>
                <w:i/>
                <w:sz w:val="24"/>
                <w:szCs w:val="24"/>
                <w:lang w:val="bg-BG"/>
              </w:rPr>
              <w:t>/Отбележете със знака Х/</w:t>
            </w:r>
          </w:p>
        </w:tc>
        <w:tc>
          <w:tcPr>
            <w:tcW w:w="1818" w:type="dxa"/>
            <w:gridSpan w:val="8"/>
            <w:noWrap/>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голямо</w:t>
            </w:r>
          </w:p>
        </w:tc>
        <w:tc>
          <w:tcPr>
            <w:tcW w:w="1818" w:type="dxa"/>
            <w:gridSpan w:val="11"/>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средно</w:t>
            </w:r>
          </w:p>
        </w:tc>
        <w:tc>
          <w:tcPr>
            <w:tcW w:w="1818" w:type="dxa"/>
            <w:gridSpan w:val="14"/>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малко</w:t>
            </w:r>
          </w:p>
        </w:tc>
        <w:tc>
          <w:tcPr>
            <w:tcW w:w="1824" w:type="dxa"/>
            <w:gridSpan w:val="12"/>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микро</w:t>
            </w:r>
          </w:p>
        </w:tc>
      </w:tr>
      <w:tr w:rsidR="008214E9" w:rsidRPr="008214E9" w:rsidTr="00A30C49">
        <w:trPr>
          <w:gridAfter w:val="1"/>
          <w:wAfter w:w="18" w:type="dxa"/>
          <w:trHeight w:val="202"/>
        </w:trPr>
        <w:tc>
          <w:tcPr>
            <w:tcW w:w="697" w:type="dxa"/>
            <w:vMerge/>
          </w:tcPr>
          <w:p w:rsidR="008214E9" w:rsidRPr="008214E9" w:rsidRDefault="008214E9" w:rsidP="009921FA">
            <w:pPr>
              <w:spacing w:after="120" w:line="240" w:lineRule="auto"/>
              <w:rPr>
                <w:rFonts w:ascii="Times New Roman" w:hAnsi="Times New Roman"/>
                <w:b/>
                <w:bCs/>
                <w:sz w:val="24"/>
                <w:szCs w:val="24"/>
                <w:lang w:val="bg-BG"/>
              </w:rPr>
            </w:pPr>
          </w:p>
        </w:tc>
        <w:tc>
          <w:tcPr>
            <w:tcW w:w="2819" w:type="dxa"/>
            <w:gridSpan w:val="3"/>
            <w:vMerge/>
            <w:noWrap/>
          </w:tcPr>
          <w:p w:rsidR="008214E9" w:rsidRPr="008214E9" w:rsidRDefault="008214E9" w:rsidP="009921FA">
            <w:pPr>
              <w:spacing w:after="120" w:line="240" w:lineRule="auto"/>
              <w:rPr>
                <w:rFonts w:ascii="Times New Roman" w:hAnsi="Times New Roman"/>
                <w:b/>
                <w:sz w:val="24"/>
                <w:szCs w:val="24"/>
                <w:lang w:val="bg-BG"/>
              </w:rPr>
            </w:pPr>
          </w:p>
        </w:tc>
        <w:tc>
          <w:tcPr>
            <w:tcW w:w="1818" w:type="dxa"/>
            <w:gridSpan w:val="8"/>
            <w:noWrap/>
          </w:tcPr>
          <w:p w:rsidR="008214E9" w:rsidRPr="008214E9" w:rsidRDefault="008214E9" w:rsidP="009921FA">
            <w:pPr>
              <w:spacing w:after="120" w:line="240" w:lineRule="auto"/>
              <w:rPr>
                <w:rFonts w:ascii="Times New Roman" w:hAnsi="Times New Roman"/>
                <w:sz w:val="24"/>
                <w:szCs w:val="24"/>
                <w:lang w:val="bg-BG"/>
              </w:rPr>
            </w:pPr>
          </w:p>
        </w:tc>
        <w:tc>
          <w:tcPr>
            <w:tcW w:w="1818" w:type="dxa"/>
            <w:gridSpan w:val="11"/>
          </w:tcPr>
          <w:p w:rsidR="008214E9" w:rsidRPr="008214E9" w:rsidRDefault="008214E9" w:rsidP="009921FA">
            <w:pPr>
              <w:spacing w:after="120" w:line="240" w:lineRule="auto"/>
              <w:rPr>
                <w:rFonts w:ascii="Times New Roman" w:hAnsi="Times New Roman"/>
                <w:sz w:val="24"/>
                <w:szCs w:val="24"/>
                <w:lang w:val="bg-BG"/>
              </w:rPr>
            </w:pPr>
          </w:p>
        </w:tc>
        <w:tc>
          <w:tcPr>
            <w:tcW w:w="1818" w:type="dxa"/>
            <w:gridSpan w:val="14"/>
          </w:tcPr>
          <w:p w:rsidR="008214E9" w:rsidRPr="008214E9" w:rsidRDefault="008214E9" w:rsidP="009921FA">
            <w:pPr>
              <w:spacing w:after="120" w:line="240" w:lineRule="auto"/>
              <w:rPr>
                <w:rFonts w:ascii="Times New Roman" w:hAnsi="Times New Roman"/>
                <w:sz w:val="24"/>
                <w:szCs w:val="24"/>
                <w:lang w:val="bg-BG"/>
              </w:rPr>
            </w:pPr>
          </w:p>
        </w:tc>
        <w:tc>
          <w:tcPr>
            <w:tcW w:w="1824" w:type="dxa"/>
            <w:gridSpan w:val="12"/>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gridAfter w:val="1"/>
          <w:wAfter w:w="18" w:type="dxa"/>
          <w:trHeight w:val="413"/>
        </w:trPr>
        <w:tc>
          <w:tcPr>
            <w:tcW w:w="697" w:type="dxa"/>
            <w:vMerge w:val="restart"/>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8.</w:t>
            </w:r>
          </w:p>
        </w:tc>
        <w:tc>
          <w:tcPr>
            <w:tcW w:w="10097" w:type="dxa"/>
            <w:gridSpan w:val="48"/>
            <w:vAlign w:val="center"/>
          </w:tcPr>
          <w:p w:rsidR="008214E9" w:rsidRPr="008214E9" w:rsidRDefault="008214E9" w:rsidP="009921FA">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Моля, посочете собствеността на предприятието към година „Х“:</w:t>
            </w:r>
          </w:p>
        </w:tc>
      </w:tr>
      <w:tr w:rsidR="008214E9" w:rsidRPr="008214E9" w:rsidTr="00A30C49">
        <w:trPr>
          <w:gridAfter w:val="1"/>
          <w:wAfter w:w="18" w:type="dxa"/>
          <w:trHeight w:val="129"/>
        </w:trPr>
        <w:tc>
          <w:tcPr>
            <w:tcW w:w="697" w:type="dxa"/>
            <w:vMerge/>
            <w:noWrap/>
          </w:tcPr>
          <w:p w:rsidR="008214E9" w:rsidRPr="008214E9" w:rsidRDefault="008214E9" w:rsidP="009921FA">
            <w:pPr>
              <w:spacing w:after="120" w:line="240" w:lineRule="auto"/>
              <w:rPr>
                <w:rFonts w:ascii="Times New Roman" w:hAnsi="Times New Roman"/>
                <w:b/>
                <w:sz w:val="24"/>
                <w:szCs w:val="24"/>
                <w:lang w:val="bg-BG"/>
              </w:rPr>
            </w:pPr>
          </w:p>
        </w:tc>
        <w:tc>
          <w:tcPr>
            <w:tcW w:w="4747" w:type="dxa"/>
            <w:gridSpan w:val="12"/>
          </w:tcPr>
          <w:p w:rsidR="008214E9" w:rsidRPr="008214E9" w:rsidRDefault="008214E9" w:rsidP="009921FA">
            <w:pPr>
              <w:spacing w:after="120" w:line="240" w:lineRule="auto"/>
              <w:rPr>
                <w:rFonts w:ascii="Times New Roman" w:hAnsi="Times New Roman"/>
                <w:b/>
                <w:i/>
                <w:sz w:val="24"/>
                <w:szCs w:val="24"/>
                <w:lang w:val="bg-BG"/>
              </w:rPr>
            </w:pPr>
            <w:r w:rsidRPr="008214E9">
              <w:rPr>
                <w:rFonts w:ascii="Times New Roman" w:hAnsi="Times New Roman"/>
                <w:b/>
                <w:i/>
                <w:sz w:val="24"/>
                <w:szCs w:val="24"/>
                <w:lang w:val="bg-BG"/>
              </w:rPr>
              <w:t>Собствеността на предприятието е:</w:t>
            </w:r>
          </w:p>
        </w:tc>
        <w:tc>
          <w:tcPr>
            <w:tcW w:w="5350" w:type="dxa"/>
            <w:gridSpan w:val="36"/>
          </w:tcPr>
          <w:p w:rsidR="008214E9" w:rsidRPr="008214E9" w:rsidRDefault="008214E9" w:rsidP="009921FA">
            <w:pPr>
              <w:spacing w:after="120" w:line="240" w:lineRule="auto"/>
              <w:jc w:val="center"/>
              <w:rPr>
                <w:rFonts w:ascii="Times New Roman" w:hAnsi="Times New Roman"/>
                <w:b/>
                <w:i/>
                <w:sz w:val="24"/>
                <w:szCs w:val="24"/>
                <w:lang w:val="bg-BG"/>
              </w:rPr>
            </w:pPr>
            <w:r w:rsidRPr="008214E9">
              <w:rPr>
                <w:rFonts w:ascii="Times New Roman" w:hAnsi="Times New Roman"/>
                <w:b/>
                <w:i/>
                <w:sz w:val="24"/>
                <w:szCs w:val="24"/>
                <w:lang w:val="bg-BG"/>
              </w:rPr>
              <w:t>Относителен дял от капитала в %:</w:t>
            </w:r>
          </w:p>
        </w:tc>
      </w:tr>
      <w:tr w:rsidR="008214E9" w:rsidRPr="008214E9" w:rsidTr="00A30C49">
        <w:trPr>
          <w:gridAfter w:val="1"/>
          <w:wAfter w:w="18" w:type="dxa"/>
          <w:trHeight w:val="127"/>
        </w:trPr>
        <w:tc>
          <w:tcPr>
            <w:tcW w:w="697" w:type="dxa"/>
            <w:vMerge/>
            <w:noWrap/>
          </w:tcPr>
          <w:p w:rsidR="008214E9" w:rsidRPr="008214E9" w:rsidRDefault="008214E9" w:rsidP="009921FA">
            <w:pPr>
              <w:spacing w:after="120" w:line="240" w:lineRule="auto"/>
              <w:rPr>
                <w:rFonts w:ascii="Times New Roman" w:hAnsi="Times New Roman"/>
                <w:b/>
                <w:sz w:val="24"/>
                <w:szCs w:val="24"/>
                <w:lang w:val="bg-BG"/>
              </w:rPr>
            </w:pPr>
          </w:p>
        </w:tc>
        <w:tc>
          <w:tcPr>
            <w:tcW w:w="4747" w:type="dxa"/>
            <w:gridSpan w:val="12"/>
          </w:tcPr>
          <w:p w:rsidR="008214E9" w:rsidRPr="008214E9" w:rsidRDefault="008214E9" w:rsidP="009921FA">
            <w:pPr>
              <w:spacing w:after="120" w:line="240" w:lineRule="auto"/>
              <w:rPr>
                <w:rFonts w:ascii="Times New Roman" w:hAnsi="Times New Roman"/>
                <w:i/>
                <w:sz w:val="24"/>
                <w:szCs w:val="24"/>
                <w:lang w:val="bg-BG"/>
              </w:rPr>
            </w:pPr>
            <w:r w:rsidRPr="008214E9">
              <w:rPr>
                <w:rFonts w:ascii="Times New Roman" w:hAnsi="Times New Roman"/>
                <w:i/>
                <w:sz w:val="24"/>
                <w:szCs w:val="24"/>
                <w:lang w:val="bg-BG"/>
              </w:rPr>
              <w:t>Държавна</w:t>
            </w:r>
          </w:p>
        </w:tc>
        <w:tc>
          <w:tcPr>
            <w:tcW w:w="5350" w:type="dxa"/>
            <w:gridSpan w:val="36"/>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gridAfter w:val="1"/>
          <w:wAfter w:w="18" w:type="dxa"/>
          <w:trHeight w:val="127"/>
        </w:trPr>
        <w:tc>
          <w:tcPr>
            <w:tcW w:w="697" w:type="dxa"/>
            <w:vMerge/>
            <w:noWrap/>
          </w:tcPr>
          <w:p w:rsidR="008214E9" w:rsidRPr="008214E9" w:rsidRDefault="008214E9" w:rsidP="009921FA">
            <w:pPr>
              <w:spacing w:after="120" w:line="240" w:lineRule="auto"/>
              <w:rPr>
                <w:rFonts w:ascii="Times New Roman" w:hAnsi="Times New Roman"/>
                <w:b/>
                <w:sz w:val="24"/>
                <w:szCs w:val="24"/>
                <w:lang w:val="bg-BG"/>
              </w:rPr>
            </w:pPr>
          </w:p>
        </w:tc>
        <w:tc>
          <w:tcPr>
            <w:tcW w:w="4747" w:type="dxa"/>
            <w:gridSpan w:val="12"/>
          </w:tcPr>
          <w:p w:rsidR="008214E9" w:rsidRPr="008214E9" w:rsidRDefault="008214E9" w:rsidP="009921FA">
            <w:pPr>
              <w:spacing w:after="120" w:line="240" w:lineRule="auto"/>
              <w:rPr>
                <w:rFonts w:ascii="Times New Roman" w:hAnsi="Times New Roman"/>
                <w:i/>
                <w:sz w:val="24"/>
                <w:szCs w:val="24"/>
                <w:lang w:val="bg-BG"/>
              </w:rPr>
            </w:pPr>
            <w:r w:rsidRPr="008214E9">
              <w:rPr>
                <w:rFonts w:ascii="Times New Roman" w:hAnsi="Times New Roman"/>
                <w:i/>
                <w:sz w:val="24"/>
                <w:szCs w:val="24"/>
                <w:lang w:val="bg-BG"/>
              </w:rPr>
              <w:t>Общинска</w:t>
            </w:r>
          </w:p>
        </w:tc>
        <w:tc>
          <w:tcPr>
            <w:tcW w:w="5350" w:type="dxa"/>
            <w:gridSpan w:val="36"/>
          </w:tcPr>
          <w:p w:rsidR="008214E9" w:rsidRPr="008214E9" w:rsidRDefault="008214E9" w:rsidP="009921FA">
            <w:pPr>
              <w:spacing w:after="120" w:line="240" w:lineRule="auto"/>
              <w:jc w:val="center"/>
              <w:rPr>
                <w:rFonts w:ascii="Times New Roman" w:hAnsi="Times New Roman"/>
                <w:sz w:val="24"/>
                <w:szCs w:val="24"/>
                <w:lang w:val="bg-BG"/>
              </w:rPr>
            </w:pPr>
          </w:p>
        </w:tc>
      </w:tr>
      <w:tr w:rsidR="008214E9" w:rsidRPr="008214E9" w:rsidTr="00A30C49">
        <w:trPr>
          <w:gridAfter w:val="1"/>
          <w:wAfter w:w="18" w:type="dxa"/>
          <w:trHeight w:val="127"/>
        </w:trPr>
        <w:tc>
          <w:tcPr>
            <w:tcW w:w="697" w:type="dxa"/>
            <w:vMerge/>
            <w:noWrap/>
          </w:tcPr>
          <w:p w:rsidR="008214E9" w:rsidRPr="008214E9" w:rsidRDefault="008214E9" w:rsidP="009921FA">
            <w:pPr>
              <w:spacing w:after="120" w:line="240" w:lineRule="auto"/>
              <w:rPr>
                <w:rFonts w:ascii="Times New Roman" w:hAnsi="Times New Roman"/>
                <w:b/>
                <w:sz w:val="24"/>
                <w:szCs w:val="24"/>
                <w:lang w:val="bg-BG"/>
              </w:rPr>
            </w:pPr>
          </w:p>
        </w:tc>
        <w:tc>
          <w:tcPr>
            <w:tcW w:w="4747" w:type="dxa"/>
            <w:gridSpan w:val="12"/>
          </w:tcPr>
          <w:p w:rsidR="008214E9" w:rsidRPr="008214E9" w:rsidRDefault="008214E9" w:rsidP="009921FA">
            <w:pPr>
              <w:spacing w:after="120" w:line="240" w:lineRule="auto"/>
              <w:rPr>
                <w:rFonts w:ascii="Times New Roman" w:hAnsi="Times New Roman"/>
                <w:i/>
                <w:sz w:val="24"/>
                <w:szCs w:val="24"/>
                <w:lang w:val="bg-BG"/>
              </w:rPr>
            </w:pPr>
            <w:r w:rsidRPr="008214E9">
              <w:rPr>
                <w:rFonts w:ascii="Times New Roman" w:hAnsi="Times New Roman"/>
                <w:i/>
                <w:sz w:val="24"/>
                <w:szCs w:val="24"/>
                <w:lang w:val="bg-BG"/>
              </w:rPr>
              <w:t>Частна</w:t>
            </w:r>
          </w:p>
        </w:tc>
        <w:tc>
          <w:tcPr>
            <w:tcW w:w="5350" w:type="dxa"/>
            <w:gridSpan w:val="36"/>
          </w:tcPr>
          <w:p w:rsidR="008214E9" w:rsidRPr="008214E9" w:rsidRDefault="008214E9" w:rsidP="009921FA">
            <w:pPr>
              <w:spacing w:after="120" w:line="240" w:lineRule="auto"/>
              <w:jc w:val="center"/>
              <w:rPr>
                <w:rFonts w:ascii="Times New Roman" w:hAnsi="Times New Roman"/>
                <w:sz w:val="24"/>
                <w:szCs w:val="24"/>
                <w:lang w:val="bg-BG"/>
              </w:rPr>
            </w:pPr>
          </w:p>
        </w:tc>
      </w:tr>
      <w:tr w:rsidR="008214E9" w:rsidRPr="008214E9" w:rsidTr="00A30C49">
        <w:trPr>
          <w:gridAfter w:val="1"/>
          <w:wAfter w:w="18" w:type="dxa"/>
          <w:trHeight w:val="127"/>
        </w:trPr>
        <w:tc>
          <w:tcPr>
            <w:tcW w:w="697" w:type="dxa"/>
            <w:vMerge/>
            <w:noWrap/>
          </w:tcPr>
          <w:p w:rsidR="008214E9" w:rsidRPr="008214E9" w:rsidRDefault="008214E9" w:rsidP="009921FA">
            <w:pPr>
              <w:spacing w:after="120" w:line="240" w:lineRule="auto"/>
              <w:rPr>
                <w:rFonts w:ascii="Times New Roman" w:hAnsi="Times New Roman"/>
                <w:b/>
                <w:sz w:val="24"/>
                <w:szCs w:val="24"/>
                <w:lang w:val="bg-BG"/>
              </w:rPr>
            </w:pPr>
          </w:p>
        </w:tc>
        <w:tc>
          <w:tcPr>
            <w:tcW w:w="4747" w:type="dxa"/>
            <w:gridSpan w:val="12"/>
            <w:vAlign w:val="center"/>
          </w:tcPr>
          <w:p w:rsidR="008214E9" w:rsidRPr="008214E9" w:rsidRDefault="008214E9" w:rsidP="009921FA">
            <w:pPr>
              <w:spacing w:after="120" w:line="240" w:lineRule="auto"/>
              <w:jc w:val="right"/>
              <w:rPr>
                <w:rFonts w:ascii="Times New Roman" w:hAnsi="Times New Roman"/>
                <w:b/>
                <w:sz w:val="24"/>
                <w:szCs w:val="24"/>
                <w:lang w:val="bg-BG"/>
              </w:rPr>
            </w:pPr>
            <w:r w:rsidRPr="008214E9">
              <w:rPr>
                <w:rFonts w:ascii="Times New Roman" w:hAnsi="Times New Roman"/>
                <w:b/>
                <w:sz w:val="24"/>
                <w:szCs w:val="24"/>
                <w:lang w:val="bg-BG"/>
              </w:rPr>
              <w:t>Общо:</w:t>
            </w:r>
          </w:p>
        </w:tc>
        <w:tc>
          <w:tcPr>
            <w:tcW w:w="5350" w:type="dxa"/>
            <w:gridSpan w:val="36"/>
          </w:tcPr>
          <w:p w:rsidR="008214E9" w:rsidRPr="008214E9" w:rsidRDefault="008214E9" w:rsidP="009921FA">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100.00</w:t>
            </w:r>
          </w:p>
        </w:tc>
      </w:tr>
      <w:tr w:rsidR="008214E9" w:rsidRPr="008214E9" w:rsidTr="00A30C49">
        <w:trPr>
          <w:gridAfter w:val="1"/>
          <w:wAfter w:w="18" w:type="dxa"/>
          <w:trHeight w:val="436"/>
        </w:trPr>
        <w:tc>
          <w:tcPr>
            <w:tcW w:w="697" w:type="dxa"/>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9.</w:t>
            </w:r>
          </w:p>
        </w:tc>
        <w:tc>
          <w:tcPr>
            <w:tcW w:w="8263" w:type="dxa"/>
            <w:gridSpan w:val="35"/>
          </w:tcPr>
          <w:p w:rsidR="008214E9" w:rsidRPr="008214E9" w:rsidRDefault="008214E9" w:rsidP="009921FA">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Налице ли е </w:t>
            </w:r>
            <w:r w:rsidRPr="008214E9">
              <w:rPr>
                <w:rFonts w:ascii="Times New Roman" w:hAnsi="Times New Roman"/>
                <w:b/>
                <w:sz w:val="24"/>
                <w:szCs w:val="24"/>
                <w:lang w:val="bg-BG"/>
              </w:rPr>
              <w:t>партньорство</w:t>
            </w:r>
            <w:r w:rsidRPr="008214E9">
              <w:rPr>
                <w:rFonts w:ascii="Times New Roman" w:hAnsi="Times New Roman"/>
                <w:b/>
                <w:sz w:val="24"/>
                <w:szCs w:val="24"/>
                <w:vertAlign w:val="superscript"/>
                <w:lang w:val="bg-BG"/>
              </w:rPr>
              <w:t>***</w:t>
            </w:r>
            <w:r w:rsidRPr="008214E9">
              <w:rPr>
                <w:rFonts w:ascii="Times New Roman" w:hAnsi="Times New Roman"/>
                <w:sz w:val="24"/>
                <w:szCs w:val="24"/>
                <w:lang w:val="bg-BG"/>
              </w:rPr>
              <w:t xml:space="preserve"> с лице от Република България?</w:t>
            </w:r>
          </w:p>
          <w:p w:rsidR="008214E9" w:rsidRPr="008214E9" w:rsidRDefault="008214E9" w:rsidP="009921FA">
            <w:pPr>
              <w:spacing w:after="120" w:line="240" w:lineRule="auto"/>
              <w:jc w:val="both"/>
              <w:rPr>
                <w:rFonts w:ascii="Times New Roman" w:hAnsi="Times New Roman"/>
                <w:b/>
                <w:sz w:val="24"/>
                <w:szCs w:val="24"/>
                <w:lang w:val="bg-BG"/>
              </w:rPr>
            </w:pPr>
            <w:r w:rsidRPr="008214E9">
              <w:rPr>
                <w:rFonts w:ascii="Times New Roman" w:hAnsi="Times New Roman"/>
                <w:b/>
                <w:sz w:val="24"/>
                <w:szCs w:val="24"/>
                <w:lang w:val="bg-BG"/>
              </w:rPr>
              <w:t>Вземат се под внимание само българските партньори. Чуждестранните партньори не са обект на настоящата Декларация.</w:t>
            </w:r>
          </w:p>
          <w:p w:rsidR="008214E9" w:rsidRPr="008214E9" w:rsidRDefault="008214E9" w:rsidP="009921FA">
            <w:pPr>
              <w:spacing w:after="120" w:line="240" w:lineRule="auto"/>
              <w:jc w:val="both"/>
              <w:rPr>
                <w:rFonts w:ascii="Times New Roman" w:hAnsi="Times New Roman"/>
                <w:b/>
                <w:sz w:val="24"/>
                <w:szCs w:val="24"/>
                <w:u w:val="single"/>
                <w:lang w:val="bg-BG"/>
              </w:rPr>
            </w:pPr>
            <w:r w:rsidRPr="008214E9">
              <w:rPr>
                <w:rFonts w:ascii="Times New Roman" w:hAnsi="Times New Roman"/>
                <w:b/>
                <w:sz w:val="24"/>
                <w:szCs w:val="24"/>
                <w:u w:val="single"/>
                <w:lang w:val="bg-BG"/>
              </w:rPr>
              <w:t>(</w:t>
            </w:r>
            <w:r w:rsidRPr="008214E9">
              <w:rPr>
                <w:rFonts w:ascii="Times New Roman" w:hAnsi="Times New Roman"/>
                <w:b/>
                <w:i/>
                <w:sz w:val="24"/>
                <w:szCs w:val="24"/>
                <w:u w:val="single"/>
                <w:lang w:val="bg-BG"/>
              </w:rPr>
              <w:t>В случай, че получателят/кандидатът има партньор/и, се попълва/т декларация/и и от партньора/ите.)</w:t>
            </w:r>
          </w:p>
        </w:tc>
        <w:tc>
          <w:tcPr>
            <w:tcW w:w="906" w:type="dxa"/>
            <w:gridSpan w:val="7"/>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8214E9" w:rsidRPr="008214E9" w:rsidTr="00A30C49">
        <w:trPr>
          <w:gridAfter w:val="1"/>
          <w:wAfter w:w="18" w:type="dxa"/>
          <w:trHeight w:val="390"/>
        </w:trPr>
        <w:tc>
          <w:tcPr>
            <w:tcW w:w="697" w:type="dxa"/>
            <w:vMerge w:val="restart"/>
            <w:noWrap/>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9а.</w:t>
            </w:r>
          </w:p>
        </w:tc>
        <w:tc>
          <w:tcPr>
            <w:tcW w:w="10097" w:type="dxa"/>
            <w:gridSpan w:val="48"/>
            <w:vAlign w:val="center"/>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Ако в т. 9 сте посочили „ДА“, моля да попълните следната информация за партньора/ите:</w:t>
            </w:r>
          </w:p>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gridAfter w:val="1"/>
          <w:wAfter w:w="18" w:type="dxa"/>
          <w:trHeight w:val="340"/>
        </w:trPr>
        <w:tc>
          <w:tcPr>
            <w:tcW w:w="697" w:type="dxa"/>
            <w:vMerge/>
            <w:noWrap/>
          </w:tcPr>
          <w:p w:rsidR="008214E9" w:rsidRPr="008214E9" w:rsidRDefault="008214E9" w:rsidP="009921FA">
            <w:pPr>
              <w:spacing w:after="120" w:line="240" w:lineRule="auto"/>
              <w:rPr>
                <w:rFonts w:ascii="Times New Roman" w:hAnsi="Times New Roman"/>
                <w:b/>
                <w:bCs/>
                <w:sz w:val="24"/>
                <w:szCs w:val="24"/>
                <w:lang w:val="bg-BG"/>
              </w:rPr>
            </w:pPr>
          </w:p>
        </w:tc>
        <w:tc>
          <w:tcPr>
            <w:tcW w:w="6409" w:type="dxa"/>
            <w:gridSpan w:val="20"/>
            <w:vAlign w:val="center"/>
          </w:tcPr>
          <w:p w:rsidR="008214E9" w:rsidRPr="008214E9" w:rsidRDefault="008214E9" w:rsidP="009921FA">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Наименование на партньора:</w:t>
            </w:r>
          </w:p>
        </w:tc>
        <w:tc>
          <w:tcPr>
            <w:tcW w:w="3688" w:type="dxa"/>
            <w:gridSpan w:val="28"/>
            <w:vAlign w:val="center"/>
          </w:tcPr>
          <w:p w:rsidR="008214E9" w:rsidRPr="008214E9" w:rsidRDefault="008214E9" w:rsidP="009921FA">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ЕИК/БУЛСТАТ:</w:t>
            </w:r>
          </w:p>
        </w:tc>
      </w:tr>
      <w:tr w:rsidR="008214E9" w:rsidRPr="008214E9" w:rsidTr="00A30C49">
        <w:trPr>
          <w:gridAfter w:val="1"/>
          <w:wAfter w:w="18" w:type="dxa"/>
          <w:trHeight w:val="355"/>
        </w:trPr>
        <w:tc>
          <w:tcPr>
            <w:tcW w:w="697" w:type="dxa"/>
            <w:vMerge/>
            <w:noWrap/>
          </w:tcPr>
          <w:p w:rsidR="008214E9" w:rsidRPr="008214E9" w:rsidRDefault="008214E9" w:rsidP="009921FA">
            <w:pPr>
              <w:spacing w:after="120" w:line="240" w:lineRule="auto"/>
              <w:rPr>
                <w:rFonts w:ascii="Times New Roman" w:hAnsi="Times New Roman"/>
                <w:b/>
                <w:bCs/>
                <w:sz w:val="24"/>
                <w:szCs w:val="24"/>
                <w:lang w:val="bg-BG"/>
              </w:rPr>
            </w:pPr>
          </w:p>
        </w:tc>
        <w:tc>
          <w:tcPr>
            <w:tcW w:w="6409" w:type="dxa"/>
            <w:gridSpan w:val="20"/>
          </w:tcPr>
          <w:p w:rsidR="008214E9" w:rsidRPr="008214E9" w:rsidRDefault="008214E9" w:rsidP="009921FA">
            <w:pPr>
              <w:spacing w:after="120" w:line="240" w:lineRule="auto"/>
              <w:rPr>
                <w:rFonts w:ascii="Times New Roman" w:hAnsi="Times New Roman"/>
                <w:sz w:val="24"/>
                <w:szCs w:val="24"/>
                <w:lang w:val="bg-BG"/>
              </w:rPr>
            </w:pPr>
          </w:p>
        </w:tc>
        <w:tc>
          <w:tcPr>
            <w:tcW w:w="367"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72"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73" w:type="dxa"/>
            <w:gridSpan w:val="2"/>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gridAfter w:val="1"/>
          <w:wAfter w:w="18" w:type="dxa"/>
          <w:trHeight w:val="346"/>
        </w:trPr>
        <w:tc>
          <w:tcPr>
            <w:tcW w:w="697" w:type="dxa"/>
            <w:vMerge/>
            <w:noWrap/>
          </w:tcPr>
          <w:p w:rsidR="008214E9" w:rsidRPr="008214E9" w:rsidRDefault="008214E9" w:rsidP="009921FA">
            <w:pPr>
              <w:spacing w:after="120" w:line="240" w:lineRule="auto"/>
              <w:rPr>
                <w:rFonts w:ascii="Times New Roman" w:hAnsi="Times New Roman"/>
                <w:b/>
                <w:bCs/>
                <w:sz w:val="24"/>
                <w:szCs w:val="24"/>
                <w:lang w:val="bg-BG"/>
              </w:rPr>
            </w:pPr>
          </w:p>
        </w:tc>
        <w:tc>
          <w:tcPr>
            <w:tcW w:w="6409" w:type="dxa"/>
            <w:gridSpan w:val="20"/>
          </w:tcPr>
          <w:p w:rsidR="008214E9" w:rsidRPr="008214E9" w:rsidRDefault="008214E9" w:rsidP="009921FA">
            <w:pPr>
              <w:spacing w:after="120" w:line="240" w:lineRule="auto"/>
              <w:rPr>
                <w:rFonts w:ascii="Times New Roman" w:hAnsi="Times New Roman"/>
                <w:sz w:val="24"/>
                <w:szCs w:val="24"/>
                <w:lang w:val="bg-BG"/>
              </w:rPr>
            </w:pPr>
          </w:p>
        </w:tc>
        <w:tc>
          <w:tcPr>
            <w:tcW w:w="367"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72"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73" w:type="dxa"/>
            <w:gridSpan w:val="2"/>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gridAfter w:val="1"/>
          <w:wAfter w:w="18" w:type="dxa"/>
          <w:trHeight w:val="344"/>
        </w:trPr>
        <w:tc>
          <w:tcPr>
            <w:tcW w:w="10794" w:type="dxa"/>
            <w:gridSpan w:val="49"/>
            <w:vAlign w:val="center"/>
          </w:tcPr>
          <w:p w:rsidR="008214E9" w:rsidRPr="008214E9" w:rsidRDefault="008214E9" w:rsidP="009921FA">
            <w:pPr>
              <w:spacing w:after="120" w:line="240" w:lineRule="auto"/>
              <w:jc w:val="center"/>
              <w:rPr>
                <w:rFonts w:ascii="Times New Roman" w:hAnsi="Times New Roman"/>
                <w:b/>
                <w:bCs/>
                <w:sz w:val="24"/>
                <w:szCs w:val="24"/>
                <w:lang w:val="bg-BG"/>
              </w:rPr>
            </w:pPr>
          </w:p>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ДЕКЛАРИРАМ, ЧЕ:</w:t>
            </w:r>
          </w:p>
          <w:p w:rsidR="008214E9" w:rsidRPr="008214E9" w:rsidRDefault="008214E9" w:rsidP="009921FA">
            <w:pPr>
              <w:spacing w:after="120" w:line="240" w:lineRule="auto"/>
              <w:jc w:val="center"/>
              <w:rPr>
                <w:rFonts w:ascii="Times New Roman" w:hAnsi="Times New Roman"/>
                <w:b/>
                <w:bCs/>
                <w:sz w:val="24"/>
                <w:szCs w:val="24"/>
                <w:lang w:val="bg-BG"/>
              </w:rPr>
            </w:pPr>
          </w:p>
        </w:tc>
      </w:tr>
      <w:tr w:rsidR="008214E9" w:rsidRPr="008214E9" w:rsidTr="00A30C49">
        <w:trPr>
          <w:gridAfter w:val="1"/>
          <w:wAfter w:w="18" w:type="dxa"/>
          <w:trHeight w:val="939"/>
        </w:trPr>
        <w:tc>
          <w:tcPr>
            <w:tcW w:w="697" w:type="dxa"/>
            <w:noWrap/>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10.</w:t>
            </w:r>
          </w:p>
        </w:tc>
        <w:tc>
          <w:tcPr>
            <w:tcW w:w="8263" w:type="dxa"/>
            <w:gridSpan w:val="35"/>
          </w:tcPr>
          <w:p w:rsidR="008214E9" w:rsidRPr="008214E9" w:rsidRDefault="008214E9" w:rsidP="009921FA">
            <w:pPr>
              <w:spacing w:after="120" w:line="240" w:lineRule="auto"/>
              <w:jc w:val="both"/>
              <w:rPr>
                <w:rFonts w:ascii="Times New Roman" w:hAnsi="Times New Roman"/>
                <w:b/>
                <w:sz w:val="24"/>
                <w:szCs w:val="24"/>
                <w:lang w:val="bg-BG"/>
              </w:rPr>
            </w:pPr>
            <w:r w:rsidRPr="008214E9">
              <w:rPr>
                <w:rFonts w:ascii="Times New Roman" w:hAnsi="Times New Roman"/>
                <w:sz w:val="24"/>
                <w:szCs w:val="24"/>
                <w:lang w:val="bg-BG"/>
              </w:rPr>
              <w:t xml:space="preserve">Имам наличие на обстоятелства по преобразуване: сливане/придобиване/разделяне? </w:t>
            </w:r>
            <w:r w:rsidRPr="008214E9">
              <w:rPr>
                <w:rFonts w:ascii="Times New Roman" w:hAnsi="Times New Roman"/>
                <w:b/>
                <w:sz w:val="24"/>
                <w:szCs w:val="24"/>
                <w:lang w:val="bg-BG"/>
              </w:rPr>
              <w:t>(</w:t>
            </w:r>
            <w:r w:rsidRPr="008214E9">
              <w:rPr>
                <w:rFonts w:ascii="Times New Roman" w:hAnsi="Times New Roman"/>
                <w:b/>
                <w:sz w:val="24"/>
                <w:szCs w:val="24"/>
                <w:u w:val="single"/>
                <w:lang w:val="bg-BG"/>
              </w:rPr>
              <w:t>Попълва се само, когато преобразуването е извършено след 01.01.2014 г.)</w:t>
            </w:r>
          </w:p>
          <w:p w:rsidR="008214E9" w:rsidRPr="008214E9" w:rsidRDefault="008214E9" w:rsidP="009921FA">
            <w:pPr>
              <w:spacing w:after="120" w:line="240" w:lineRule="auto"/>
              <w:jc w:val="both"/>
              <w:rPr>
                <w:rFonts w:ascii="Times New Roman" w:hAnsi="Times New Roman"/>
                <w:b/>
                <w:sz w:val="24"/>
                <w:szCs w:val="24"/>
                <w:lang w:val="bg-BG"/>
              </w:rPr>
            </w:pPr>
            <w:r w:rsidRPr="008214E9">
              <w:rPr>
                <w:rFonts w:ascii="Times New Roman" w:hAnsi="Times New Roman"/>
                <w:b/>
                <w:sz w:val="24"/>
                <w:szCs w:val="24"/>
                <w:lang w:val="bg-BG"/>
              </w:rPr>
              <w:t>Ако сте посочили „ДА“, моля да попълните и декларация съгласно т. 6 от Указанията към настоящата Декларация.</w:t>
            </w:r>
          </w:p>
        </w:tc>
        <w:tc>
          <w:tcPr>
            <w:tcW w:w="906" w:type="dxa"/>
            <w:gridSpan w:val="7"/>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8214E9" w:rsidRPr="008214E9" w:rsidTr="00A30C49">
        <w:trPr>
          <w:gridAfter w:val="1"/>
          <w:wAfter w:w="18" w:type="dxa"/>
          <w:trHeight w:val="1050"/>
        </w:trPr>
        <w:tc>
          <w:tcPr>
            <w:tcW w:w="697" w:type="dxa"/>
            <w:vMerge w:val="restart"/>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11.</w:t>
            </w:r>
          </w:p>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sz w:val="24"/>
                <w:szCs w:val="24"/>
                <w:lang w:val="bg-BG"/>
              </w:rPr>
              <w:t> </w:t>
            </w:r>
          </w:p>
        </w:tc>
        <w:tc>
          <w:tcPr>
            <w:tcW w:w="8263" w:type="dxa"/>
            <w:gridSpan w:val="35"/>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Поддържам поне един вид от взаимоотношенията по чл. 2, пар. 2, букви „а“ - „г“ от Регламент (ЕС) № 1407/2013:</w:t>
            </w:r>
            <w:r w:rsidRPr="008214E9">
              <w:rPr>
                <w:rFonts w:ascii="Times New Roman" w:hAnsi="Times New Roman"/>
                <w:sz w:val="24"/>
                <w:szCs w:val="24"/>
                <w:lang w:val="bg-BG"/>
              </w:rPr>
              <w:br/>
            </w:r>
            <w:r w:rsidRPr="008214E9">
              <w:rPr>
                <w:rFonts w:ascii="Times New Roman" w:hAnsi="Times New Roman"/>
                <w:b/>
                <w:sz w:val="24"/>
                <w:szCs w:val="24"/>
                <w:lang w:val="bg-BG"/>
              </w:rPr>
              <w:t>Ако сте посочили „ДА“, попълнете следната информация за предприятията, които образуват „едно и също предприятие“:</w:t>
            </w:r>
          </w:p>
        </w:tc>
        <w:tc>
          <w:tcPr>
            <w:tcW w:w="906" w:type="dxa"/>
            <w:gridSpan w:val="7"/>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8214E9" w:rsidRPr="008214E9" w:rsidTr="00A30C49">
        <w:trPr>
          <w:trHeight w:val="355"/>
        </w:trPr>
        <w:tc>
          <w:tcPr>
            <w:tcW w:w="697" w:type="dxa"/>
            <w:vMerge/>
          </w:tcPr>
          <w:p w:rsidR="008214E9" w:rsidRPr="008214E9" w:rsidRDefault="008214E9" w:rsidP="009921FA">
            <w:pPr>
              <w:spacing w:after="120" w:line="240" w:lineRule="auto"/>
              <w:rPr>
                <w:rFonts w:ascii="Times New Roman" w:hAnsi="Times New Roman"/>
                <w:b/>
                <w:bCs/>
                <w:sz w:val="24"/>
                <w:szCs w:val="24"/>
                <w:lang w:val="bg-BG"/>
              </w:rPr>
            </w:pPr>
          </w:p>
        </w:tc>
        <w:tc>
          <w:tcPr>
            <w:tcW w:w="6420" w:type="dxa"/>
            <w:gridSpan w:val="21"/>
            <w:noWrap/>
            <w:vAlign w:val="center"/>
          </w:tcPr>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Наименование:</w:t>
            </w:r>
          </w:p>
        </w:tc>
        <w:tc>
          <w:tcPr>
            <w:tcW w:w="3695" w:type="dxa"/>
            <w:gridSpan w:val="28"/>
            <w:vAlign w:val="center"/>
          </w:tcPr>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ЕИК/БУЛСТАТ:</w:t>
            </w:r>
          </w:p>
        </w:tc>
      </w:tr>
      <w:tr w:rsidR="008214E9" w:rsidRPr="008214E9" w:rsidTr="00A30C49">
        <w:trPr>
          <w:trHeight w:val="355"/>
        </w:trPr>
        <w:tc>
          <w:tcPr>
            <w:tcW w:w="697" w:type="dxa"/>
            <w:vMerge/>
          </w:tcPr>
          <w:p w:rsidR="008214E9" w:rsidRPr="008214E9" w:rsidRDefault="008214E9" w:rsidP="009921FA">
            <w:pPr>
              <w:spacing w:after="120" w:line="240" w:lineRule="auto"/>
              <w:rPr>
                <w:rFonts w:ascii="Times New Roman" w:hAnsi="Times New Roman"/>
                <w:b/>
                <w:bCs/>
                <w:sz w:val="24"/>
                <w:szCs w:val="24"/>
                <w:lang w:val="bg-BG"/>
              </w:rPr>
            </w:pPr>
          </w:p>
        </w:tc>
        <w:tc>
          <w:tcPr>
            <w:tcW w:w="6420" w:type="dxa"/>
            <w:gridSpan w:val="21"/>
            <w:noWrap/>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69"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9"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69"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72"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69"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75" w:type="dxa"/>
            <w:gridSpan w:val="2"/>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trHeight w:val="355"/>
        </w:trPr>
        <w:tc>
          <w:tcPr>
            <w:tcW w:w="697" w:type="dxa"/>
            <w:vMerge/>
          </w:tcPr>
          <w:p w:rsidR="008214E9" w:rsidRPr="008214E9" w:rsidRDefault="008214E9" w:rsidP="009921FA">
            <w:pPr>
              <w:spacing w:after="120" w:line="240" w:lineRule="auto"/>
              <w:rPr>
                <w:rFonts w:ascii="Times New Roman" w:hAnsi="Times New Roman"/>
                <w:b/>
                <w:bCs/>
                <w:sz w:val="24"/>
                <w:szCs w:val="24"/>
                <w:lang w:val="bg-BG"/>
              </w:rPr>
            </w:pPr>
          </w:p>
        </w:tc>
        <w:tc>
          <w:tcPr>
            <w:tcW w:w="6420" w:type="dxa"/>
            <w:gridSpan w:val="21"/>
            <w:noWrap/>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69"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9"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69"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72"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69"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75" w:type="dxa"/>
            <w:gridSpan w:val="2"/>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trHeight w:val="355"/>
        </w:trPr>
        <w:tc>
          <w:tcPr>
            <w:tcW w:w="697" w:type="dxa"/>
            <w:vMerge/>
          </w:tcPr>
          <w:p w:rsidR="008214E9" w:rsidRPr="008214E9" w:rsidRDefault="008214E9" w:rsidP="009921FA">
            <w:pPr>
              <w:spacing w:after="120" w:line="240" w:lineRule="auto"/>
              <w:rPr>
                <w:rFonts w:ascii="Times New Roman" w:hAnsi="Times New Roman"/>
                <w:b/>
                <w:bCs/>
                <w:sz w:val="24"/>
                <w:szCs w:val="24"/>
                <w:lang w:val="bg-BG"/>
              </w:rPr>
            </w:pPr>
          </w:p>
        </w:tc>
        <w:tc>
          <w:tcPr>
            <w:tcW w:w="6420" w:type="dxa"/>
            <w:gridSpan w:val="21"/>
            <w:noWrap/>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69"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9"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69"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72"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68" w:type="dxa"/>
            <w:gridSpan w:val="4"/>
          </w:tcPr>
          <w:p w:rsidR="008214E9" w:rsidRPr="008214E9" w:rsidRDefault="008214E9" w:rsidP="009921FA">
            <w:pPr>
              <w:spacing w:after="120" w:line="240" w:lineRule="auto"/>
              <w:rPr>
                <w:rFonts w:ascii="Times New Roman" w:hAnsi="Times New Roman"/>
                <w:sz w:val="24"/>
                <w:szCs w:val="24"/>
                <w:lang w:val="bg-BG"/>
              </w:rPr>
            </w:pPr>
          </w:p>
        </w:tc>
        <w:tc>
          <w:tcPr>
            <w:tcW w:w="369"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375" w:type="dxa"/>
            <w:gridSpan w:val="2"/>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gridAfter w:val="1"/>
          <w:wAfter w:w="18" w:type="dxa"/>
          <w:trHeight w:val="781"/>
        </w:trPr>
        <w:tc>
          <w:tcPr>
            <w:tcW w:w="697" w:type="dxa"/>
            <w:vMerge w:val="restart"/>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12.</w:t>
            </w:r>
          </w:p>
        </w:tc>
        <w:tc>
          <w:tcPr>
            <w:tcW w:w="10097" w:type="dxa"/>
            <w:gridSpan w:val="48"/>
          </w:tcPr>
          <w:p w:rsidR="008214E9" w:rsidRPr="008214E9" w:rsidRDefault="008214E9" w:rsidP="009921FA">
            <w:pPr>
              <w:spacing w:after="120" w:line="240" w:lineRule="auto"/>
              <w:jc w:val="both"/>
              <w:rPr>
                <w:rFonts w:ascii="Times New Roman" w:hAnsi="Times New Roman"/>
                <w:bCs/>
                <w:sz w:val="24"/>
                <w:szCs w:val="24"/>
                <w:lang w:val="bg-BG"/>
              </w:rPr>
            </w:pPr>
            <w:r w:rsidRPr="008214E9">
              <w:rPr>
                <w:rFonts w:ascii="Times New Roman" w:hAnsi="Times New Roman"/>
                <w:bCs/>
                <w:sz w:val="24"/>
                <w:szCs w:val="24"/>
                <w:lang w:val="bg-BG"/>
              </w:rPr>
              <w:t xml:space="preserve">През предходните две години (година „Х-1“ и година „Х-2“) и през текущата година „Х“ до датата на декларирането съм получил, </w:t>
            </w:r>
            <w:r w:rsidRPr="008214E9">
              <w:rPr>
                <w:rFonts w:ascii="Times New Roman" w:hAnsi="Times New Roman"/>
                <w:b/>
                <w:bCs/>
                <w:sz w:val="24"/>
                <w:szCs w:val="24"/>
                <w:lang w:val="bg-BG"/>
              </w:rPr>
              <w:t>включително в резултат на преобразуването по т. 10, както и като „едно и също предприятие“ съгласно т. 11</w:t>
            </w:r>
            <w:r w:rsidRPr="008214E9">
              <w:rPr>
                <w:rFonts w:ascii="Times New Roman" w:hAnsi="Times New Roman"/>
                <w:bCs/>
                <w:sz w:val="24"/>
                <w:szCs w:val="24"/>
                <w:lang w:val="bg-BG"/>
              </w:rPr>
              <w:t>, следните минимални помощи (получени на територията на Република България</w:t>
            </w:r>
            <w:r w:rsidRPr="008214E9">
              <w:rPr>
                <w:rFonts w:ascii="Times New Roman" w:hAnsi="Times New Roman"/>
                <w:bCs/>
                <w:sz w:val="24"/>
                <w:szCs w:val="24"/>
                <w:vertAlign w:val="superscript"/>
                <w:lang w:val="bg-BG"/>
              </w:rPr>
              <w:t>****</w:t>
            </w:r>
            <w:r w:rsidRPr="008214E9">
              <w:rPr>
                <w:rFonts w:ascii="Times New Roman" w:hAnsi="Times New Roman"/>
                <w:bCs/>
                <w:sz w:val="24"/>
                <w:szCs w:val="24"/>
                <w:lang w:val="bg-BG"/>
              </w:rPr>
              <w:t>):</w:t>
            </w:r>
          </w:p>
        </w:tc>
      </w:tr>
      <w:tr w:rsidR="008214E9" w:rsidRPr="008214E9" w:rsidTr="00A30C49">
        <w:trPr>
          <w:gridAfter w:val="1"/>
          <w:wAfter w:w="18" w:type="dxa"/>
          <w:trHeight w:val="694"/>
        </w:trPr>
        <w:tc>
          <w:tcPr>
            <w:tcW w:w="697" w:type="dxa"/>
            <w:vMerge/>
            <w:textDirection w:val="btLr"/>
            <w:vAlign w:val="center"/>
          </w:tcPr>
          <w:p w:rsidR="008214E9" w:rsidRPr="008214E9" w:rsidRDefault="008214E9" w:rsidP="009921FA">
            <w:pPr>
              <w:spacing w:after="120" w:line="240" w:lineRule="auto"/>
              <w:jc w:val="center"/>
              <w:rPr>
                <w:rFonts w:ascii="Times New Roman" w:hAnsi="Times New Roman"/>
                <w:b/>
                <w:bCs/>
                <w:sz w:val="24"/>
                <w:szCs w:val="24"/>
                <w:lang w:val="bg-BG"/>
              </w:rPr>
            </w:pPr>
          </w:p>
        </w:tc>
        <w:tc>
          <w:tcPr>
            <w:tcW w:w="1601" w:type="dxa"/>
            <w:gridSpan w:val="2"/>
            <w:vMerge w:val="restart"/>
            <w:vAlign w:val="center"/>
          </w:tcPr>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Получател/и</w:t>
            </w:r>
            <w:r w:rsidRPr="008214E9">
              <w:rPr>
                <w:rFonts w:ascii="Times New Roman" w:hAnsi="Times New Roman"/>
                <w:b/>
                <w:bCs/>
                <w:sz w:val="24"/>
                <w:szCs w:val="24"/>
                <w:lang w:val="bg-BG"/>
              </w:rPr>
              <w:br/>
            </w:r>
            <w:r w:rsidRPr="008214E9">
              <w:rPr>
                <w:rFonts w:ascii="Times New Roman" w:hAnsi="Times New Roman"/>
                <w:sz w:val="24"/>
                <w:szCs w:val="24"/>
                <w:lang w:val="bg-BG"/>
              </w:rPr>
              <w:t>(посочва  се ЕИК/БУЛСТАТ)</w:t>
            </w:r>
          </w:p>
        </w:tc>
        <w:tc>
          <w:tcPr>
            <w:tcW w:w="1436" w:type="dxa"/>
            <w:gridSpan w:val="2"/>
            <w:vMerge w:val="restart"/>
            <w:vAlign w:val="center"/>
          </w:tcPr>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Адми-</w:t>
            </w:r>
          </w:p>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нистратор на помощта</w:t>
            </w:r>
          </w:p>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sz w:val="24"/>
                <w:szCs w:val="24"/>
                <w:lang w:val="bg-BG"/>
              </w:rPr>
              <w:t>(наименование и ЕИК/БУЛСТАТ)</w:t>
            </w:r>
          </w:p>
        </w:tc>
        <w:tc>
          <w:tcPr>
            <w:tcW w:w="1549" w:type="dxa"/>
            <w:gridSpan w:val="5"/>
            <w:vMerge w:val="restart"/>
            <w:vAlign w:val="center"/>
          </w:tcPr>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Разходи, за които е получена помощта/цел на помощта</w:t>
            </w:r>
          </w:p>
          <w:p w:rsidR="008214E9" w:rsidRPr="008214E9" w:rsidRDefault="008214E9" w:rsidP="009921FA">
            <w:pPr>
              <w:spacing w:after="120" w:line="240" w:lineRule="auto"/>
              <w:jc w:val="center"/>
              <w:rPr>
                <w:rFonts w:ascii="Times New Roman" w:hAnsi="Times New Roman"/>
                <w:bCs/>
                <w:sz w:val="24"/>
                <w:szCs w:val="24"/>
                <w:lang w:val="bg-BG"/>
              </w:rPr>
            </w:pPr>
            <w:r w:rsidRPr="008214E9">
              <w:rPr>
                <w:rFonts w:ascii="Times New Roman" w:hAnsi="Times New Roman"/>
                <w:bCs/>
                <w:sz w:val="24"/>
                <w:szCs w:val="24"/>
                <w:lang w:val="bg-BG"/>
              </w:rPr>
              <w:t>(с думи)</w:t>
            </w:r>
          </w:p>
        </w:tc>
        <w:tc>
          <w:tcPr>
            <w:tcW w:w="1276" w:type="dxa"/>
            <w:gridSpan w:val="9"/>
            <w:vMerge w:val="restart"/>
            <w:vAlign w:val="center"/>
          </w:tcPr>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Общ размерна помощта= a+b+c+d+e</w:t>
            </w:r>
          </w:p>
          <w:p w:rsidR="008214E9" w:rsidRPr="008214E9" w:rsidRDefault="008214E9" w:rsidP="009921FA">
            <w:pPr>
              <w:spacing w:after="120" w:line="240" w:lineRule="auto"/>
              <w:jc w:val="center"/>
              <w:rPr>
                <w:rFonts w:ascii="Times New Roman" w:hAnsi="Times New Roman"/>
                <w:bCs/>
                <w:sz w:val="24"/>
                <w:szCs w:val="24"/>
                <w:lang w:val="bg-BG"/>
              </w:rPr>
            </w:pPr>
            <w:r w:rsidRPr="008214E9">
              <w:rPr>
                <w:rFonts w:ascii="Times New Roman" w:hAnsi="Times New Roman"/>
                <w:bCs/>
                <w:sz w:val="24"/>
                <w:szCs w:val="24"/>
                <w:lang w:val="bg-BG"/>
              </w:rPr>
              <w:t>(в лева)</w:t>
            </w:r>
          </w:p>
        </w:tc>
        <w:tc>
          <w:tcPr>
            <w:tcW w:w="4235" w:type="dxa"/>
            <w:gridSpan w:val="30"/>
            <w:vAlign w:val="center"/>
          </w:tcPr>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в т.ч. за дейност/и, попадаща/и до съответните прагове:</w:t>
            </w:r>
          </w:p>
        </w:tc>
      </w:tr>
      <w:tr w:rsidR="008214E9" w:rsidRPr="008214E9" w:rsidTr="00A30C49">
        <w:trPr>
          <w:trHeight w:val="273"/>
        </w:trPr>
        <w:tc>
          <w:tcPr>
            <w:tcW w:w="697" w:type="dxa"/>
            <w:vMerge/>
          </w:tcPr>
          <w:p w:rsidR="008214E9" w:rsidRPr="008214E9" w:rsidRDefault="008214E9" w:rsidP="009921FA">
            <w:pPr>
              <w:spacing w:after="120" w:line="240" w:lineRule="auto"/>
              <w:rPr>
                <w:rFonts w:ascii="Times New Roman" w:hAnsi="Times New Roman"/>
                <w:b/>
                <w:bCs/>
                <w:sz w:val="24"/>
                <w:szCs w:val="24"/>
                <w:lang w:val="bg-BG"/>
              </w:rPr>
            </w:pPr>
          </w:p>
        </w:tc>
        <w:tc>
          <w:tcPr>
            <w:tcW w:w="1601" w:type="dxa"/>
            <w:gridSpan w:val="2"/>
            <w:vMerge/>
            <w:vAlign w:val="center"/>
          </w:tcPr>
          <w:p w:rsidR="008214E9" w:rsidRPr="008214E9" w:rsidRDefault="008214E9" w:rsidP="009921FA">
            <w:pPr>
              <w:spacing w:after="120" w:line="240" w:lineRule="auto"/>
              <w:jc w:val="center"/>
              <w:rPr>
                <w:rFonts w:ascii="Times New Roman" w:hAnsi="Times New Roman"/>
                <w:b/>
                <w:bCs/>
                <w:sz w:val="24"/>
                <w:szCs w:val="24"/>
                <w:lang w:val="bg-BG"/>
              </w:rPr>
            </w:pPr>
          </w:p>
        </w:tc>
        <w:tc>
          <w:tcPr>
            <w:tcW w:w="1436" w:type="dxa"/>
            <w:gridSpan w:val="2"/>
            <w:vMerge/>
            <w:vAlign w:val="center"/>
          </w:tcPr>
          <w:p w:rsidR="008214E9" w:rsidRPr="008214E9" w:rsidRDefault="008214E9" w:rsidP="009921FA">
            <w:pPr>
              <w:spacing w:after="120" w:line="240" w:lineRule="auto"/>
              <w:jc w:val="center"/>
              <w:rPr>
                <w:rFonts w:ascii="Times New Roman" w:hAnsi="Times New Roman"/>
                <w:b/>
                <w:bCs/>
                <w:sz w:val="24"/>
                <w:szCs w:val="24"/>
                <w:lang w:val="bg-BG"/>
              </w:rPr>
            </w:pPr>
          </w:p>
        </w:tc>
        <w:tc>
          <w:tcPr>
            <w:tcW w:w="1549" w:type="dxa"/>
            <w:gridSpan w:val="5"/>
            <w:vMerge/>
            <w:vAlign w:val="center"/>
          </w:tcPr>
          <w:p w:rsidR="008214E9" w:rsidRPr="008214E9" w:rsidRDefault="008214E9" w:rsidP="009921FA">
            <w:pPr>
              <w:spacing w:after="120" w:line="240" w:lineRule="auto"/>
              <w:jc w:val="center"/>
              <w:rPr>
                <w:rFonts w:ascii="Times New Roman" w:hAnsi="Times New Roman"/>
                <w:b/>
                <w:bCs/>
                <w:sz w:val="24"/>
                <w:szCs w:val="24"/>
                <w:lang w:val="bg-BG"/>
              </w:rPr>
            </w:pPr>
          </w:p>
        </w:tc>
        <w:tc>
          <w:tcPr>
            <w:tcW w:w="1276" w:type="dxa"/>
            <w:gridSpan w:val="9"/>
            <w:vMerge/>
            <w:vAlign w:val="center"/>
          </w:tcPr>
          <w:p w:rsidR="008214E9" w:rsidRPr="008214E9" w:rsidRDefault="008214E9" w:rsidP="009921FA">
            <w:pPr>
              <w:spacing w:after="120" w:line="240" w:lineRule="auto"/>
              <w:jc w:val="center"/>
              <w:rPr>
                <w:rFonts w:ascii="Times New Roman" w:hAnsi="Times New Roman"/>
                <w:b/>
                <w:bCs/>
                <w:sz w:val="24"/>
                <w:szCs w:val="24"/>
                <w:lang w:val="bg-BG"/>
              </w:rPr>
            </w:pPr>
          </w:p>
        </w:tc>
        <w:tc>
          <w:tcPr>
            <w:tcW w:w="850" w:type="dxa"/>
            <w:gridSpan w:val="5"/>
            <w:vAlign w:val="center"/>
          </w:tcPr>
          <w:p w:rsidR="008214E9" w:rsidRPr="008214E9" w:rsidRDefault="008214E9" w:rsidP="009921FA">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a</w:t>
            </w:r>
          </w:p>
        </w:tc>
        <w:tc>
          <w:tcPr>
            <w:tcW w:w="851" w:type="dxa"/>
            <w:gridSpan w:val="8"/>
            <w:vAlign w:val="center"/>
          </w:tcPr>
          <w:p w:rsidR="008214E9" w:rsidRPr="008214E9" w:rsidRDefault="008214E9" w:rsidP="009921FA">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b</w:t>
            </w:r>
          </w:p>
        </w:tc>
        <w:tc>
          <w:tcPr>
            <w:tcW w:w="850" w:type="dxa"/>
            <w:gridSpan w:val="6"/>
            <w:vAlign w:val="center"/>
          </w:tcPr>
          <w:p w:rsidR="008214E9" w:rsidRPr="008214E9" w:rsidRDefault="008214E9" w:rsidP="009921FA">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c</w:t>
            </w:r>
          </w:p>
        </w:tc>
        <w:tc>
          <w:tcPr>
            <w:tcW w:w="851" w:type="dxa"/>
            <w:gridSpan w:val="6"/>
            <w:vAlign w:val="center"/>
          </w:tcPr>
          <w:p w:rsidR="008214E9" w:rsidRPr="008214E9" w:rsidRDefault="008214E9" w:rsidP="009921FA">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d</w:t>
            </w:r>
          </w:p>
        </w:tc>
        <w:tc>
          <w:tcPr>
            <w:tcW w:w="851" w:type="dxa"/>
            <w:gridSpan w:val="6"/>
            <w:vAlign w:val="center"/>
          </w:tcPr>
          <w:p w:rsidR="008214E9" w:rsidRPr="008214E9" w:rsidRDefault="008214E9" w:rsidP="009921FA">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e</w:t>
            </w:r>
          </w:p>
        </w:tc>
      </w:tr>
      <w:tr w:rsidR="008214E9" w:rsidRPr="008214E9" w:rsidTr="00A30C49">
        <w:trPr>
          <w:trHeight w:val="1430"/>
        </w:trPr>
        <w:tc>
          <w:tcPr>
            <w:tcW w:w="697" w:type="dxa"/>
            <w:vMerge/>
          </w:tcPr>
          <w:p w:rsidR="008214E9" w:rsidRPr="008214E9" w:rsidRDefault="008214E9" w:rsidP="009921FA">
            <w:pPr>
              <w:spacing w:after="120" w:line="240" w:lineRule="auto"/>
              <w:rPr>
                <w:rFonts w:ascii="Times New Roman" w:hAnsi="Times New Roman"/>
                <w:b/>
                <w:bCs/>
                <w:sz w:val="24"/>
                <w:szCs w:val="24"/>
                <w:lang w:val="bg-BG"/>
              </w:rPr>
            </w:pPr>
          </w:p>
        </w:tc>
        <w:tc>
          <w:tcPr>
            <w:tcW w:w="1601" w:type="dxa"/>
            <w:gridSpan w:val="2"/>
            <w:vMerge/>
            <w:vAlign w:val="center"/>
          </w:tcPr>
          <w:p w:rsidR="008214E9" w:rsidRPr="008214E9" w:rsidRDefault="008214E9" w:rsidP="009921FA">
            <w:pPr>
              <w:spacing w:after="120" w:line="240" w:lineRule="auto"/>
              <w:jc w:val="center"/>
              <w:rPr>
                <w:rFonts w:ascii="Times New Roman" w:hAnsi="Times New Roman"/>
                <w:b/>
                <w:bCs/>
                <w:sz w:val="24"/>
                <w:szCs w:val="24"/>
                <w:lang w:val="bg-BG"/>
              </w:rPr>
            </w:pPr>
          </w:p>
        </w:tc>
        <w:tc>
          <w:tcPr>
            <w:tcW w:w="1436" w:type="dxa"/>
            <w:gridSpan w:val="2"/>
            <w:vMerge/>
            <w:vAlign w:val="center"/>
          </w:tcPr>
          <w:p w:rsidR="008214E9" w:rsidRPr="008214E9" w:rsidRDefault="008214E9" w:rsidP="009921FA">
            <w:pPr>
              <w:spacing w:after="120" w:line="240" w:lineRule="auto"/>
              <w:jc w:val="center"/>
              <w:rPr>
                <w:rFonts w:ascii="Times New Roman" w:hAnsi="Times New Roman"/>
                <w:b/>
                <w:bCs/>
                <w:sz w:val="24"/>
                <w:szCs w:val="24"/>
                <w:lang w:val="bg-BG"/>
              </w:rPr>
            </w:pPr>
          </w:p>
        </w:tc>
        <w:tc>
          <w:tcPr>
            <w:tcW w:w="1549" w:type="dxa"/>
            <w:gridSpan w:val="5"/>
            <w:vMerge/>
            <w:vAlign w:val="center"/>
          </w:tcPr>
          <w:p w:rsidR="008214E9" w:rsidRPr="008214E9" w:rsidRDefault="008214E9" w:rsidP="009921FA">
            <w:pPr>
              <w:spacing w:after="120" w:line="240" w:lineRule="auto"/>
              <w:jc w:val="center"/>
              <w:rPr>
                <w:rFonts w:ascii="Times New Roman" w:hAnsi="Times New Roman"/>
                <w:b/>
                <w:bCs/>
                <w:sz w:val="24"/>
                <w:szCs w:val="24"/>
                <w:lang w:val="bg-BG"/>
              </w:rPr>
            </w:pPr>
          </w:p>
        </w:tc>
        <w:tc>
          <w:tcPr>
            <w:tcW w:w="1276" w:type="dxa"/>
            <w:gridSpan w:val="9"/>
            <w:vMerge/>
            <w:vAlign w:val="center"/>
          </w:tcPr>
          <w:p w:rsidR="008214E9" w:rsidRPr="008214E9" w:rsidRDefault="008214E9" w:rsidP="009921FA">
            <w:pPr>
              <w:spacing w:after="120" w:line="240" w:lineRule="auto"/>
              <w:jc w:val="center"/>
              <w:rPr>
                <w:rFonts w:ascii="Times New Roman" w:hAnsi="Times New Roman"/>
                <w:b/>
                <w:bCs/>
                <w:sz w:val="24"/>
                <w:szCs w:val="24"/>
                <w:lang w:val="bg-BG"/>
              </w:rPr>
            </w:pPr>
          </w:p>
        </w:tc>
        <w:tc>
          <w:tcPr>
            <w:tcW w:w="850" w:type="dxa"/>
            <w:gridSpan w:val="5"/>
            <w:textDirection w:val="btLr"/>
            <w:vAlign w:val="center"/>
          </w:tcPr>
          <w:p w:rsidR="008214E9" w:rsidRPr="008214E9" w:rsidRDefault="008214E9" w:rsidP="009921FA">
            <w:pPr>
              <w:spacing w:after="120" w:line="240" w:lineRule="auto"/>
              <w:ind w:left="113" w:right="113"/>
              <w:jc w:val="center"/>
              <w:rPr>
                <w:rFonts w:ascii="Times New Roman" w:hAnsi="Times New Roman"/>
                <w:b/>
                <w:sz w:val="24"/>
                <w:szCs w:val="24"/>
                <w:lang w:val="bg-BG"/>
              </w:rPr>
            </w:pPr>
            <w:r w:rsidRPr="008214E9">
              <w:rPr>
                <w:rFonts w:ascii="Times New Roman" w:hAnsi="Times New Roman"/>
                <w:b/>
                <w:sz w:val="24"/>
                <w:szCs w:val="24"/>
                <w:lang w:val="bg-BG"/>
              </w:rPr>
              <w:t>„шосеен транспорт“</w:t>
            </w:r>
          </w:p>
        </w:tc>
        <w:tc>
          <w:tcPr>
            <w:tcW w:w="851" w:type="dxa"/>
            <w:gridSpan w:val="8"/>
            <w:textDirection w:val="btLr"/>
            <w:vAlign w:val="center"/>
          </w:tcPr>
          <w:p w:rsidR="008214E9" w:rsidRPr="008214E9" w:rsidRDefault="008214E9" w:rsidP="009921FA">
            <w:pPr>
              <w:spacing w:after="120" w:line="240" w:lineRule="auto"/>
              <w:ind w:left="113" w:right="113"/>
              <w:jc w:val="center"/>
              <w:rPr>
                <w:rFonts w:ascii="Times New Roman" w:hAnsi="Times New Roman"/>
                <w:b/>
                <w:sz w:val="24"/>
                <w:szCs w:val="24"/>
                <w:lang w:val="bg-BG"/>
              </w:rPr>
            </w:pPr>
            <w:r w:rsidRPr="008214E9">
              <w:rPr>
                <w:rFonts w:ascii="Times New Roman" w:hAnsi="Times New Roman"/>
                <w:b/>
                <w:sz w:val="24"/>
                <w:szCs w:val="24"/>
                <w:lang w:val="bg-BG"/>
              </w:rPr>
              <w:t>други дейности по Рег. (ЕС) 1407/2013</w:t>
            </w:r>
          </w:p>
        </w:tc>
        <w:tc>
          <w:tcPr>
            <w:tcW w:w="850" w:type="dxa"/>
            <w:gridSpan w:val="6"/>
            <w:textDirection w:val="btLr"/>
            <w:vAlign w:val="center"/>
          </w:tcPr>
          <w:p w:rsidR="008214E9" w:rsidRPr="008214E9" w:rsidRDefault="008214E9" w:rsidP="009921FA">
            <w:pPr>
              <w:spacing w:after="120" w:line="240" w:lineRule="auto"/>
              <w:ind w:left="113" w:right="113"/>
              <w:jc w:val="center"/>
              <w:rPr>
                <w:rFonts w:ascii="Times New Roman" w:hAnsi="Times New Roman"/>
                <w:b/>
                <w:sz w:val="24"/>
                <w:szCs w:val="24"/>
                <w:lang w:val="bg-BG"/>
              </w:rPr>
            </w:pPr>
            <w:r w:rsidRPr="008214E9">
              <w:rPr>
                <w:rFonts w:ascii="Times New Roman" w:hAnsi="Times New Roman"/>
                <w:b/>
                <w:sz w:val="24"/>
                <w:szCs w:val="24"/>
                <w:lang w:val="bg-BG"/>
              </w:rPr>
              <w:t>УОИИ</w:t>
            </w:r>
          </w:p>
        </w:tc>
        <w:tc>
          <w:tcPr>
            <w:tcW w:w="851" w:type="dxa"/>
            <w:gridSpan w:val="6"/>
            <w:textDirection w:val="btLr"/>
            <w:vAlign w:val="center"/>
          </w:tcPr>
          <w:p w:rsidR="008214E9" w:rsidRPr="008214E9" w:rsidRDefault="008214E9" w:rsidP="009921FA">
            <w:pPr>
              <w:spacing w:after="120" w:line="240" w:lineRule="auto"/>
              <w:ind w:left="113" w:right="113"/>
              <w:jc w:val="center"/>
              <w:rPr>
                <w:rFonts w:ascii="Times New Roman" w:hAnsi="Times New Roman"/>
                <w:b/>
                <w:sz w:val="24"/>
                <w:szCs w:val="24"/>
                <w:lang w:val="bg-BG"/>
              </w:rPr>
            </w:pPr>
            <w:r w:rsidRPr="008214E9">
              <w:rPr>
                <w:rFonts w:ascii="Times New Roman" w:hAnsi="Times New Roman"/>
                <w:b/>
                <w:sz w:val="24"/>
                <w:szCs w:val="24"/>
                <w:lang w:val="bg-BG"/>
              </w:rPr>
              <w:t>по Рег.  (ЕС) 1408/2013</w:t>
            </w:r>
            <w:r w:rsidRPr="008214E9">
              <w:rPr>
                <w:rStyle w:val="FootnoteReference"/>
                <w:rFonts w:ascii="Times New Roman" w:hAnsi="Times New Roman"/>
                <w:sz w:val="24"/>
                <w:szCs w:val="24"/>
                <w:lang w:val="bg-BG"/>
              </w:rPr>
              <w:footnoteReference w:id="3"/>
            </w:r>
          </w:p>
        </w:tc>
        <w:tc>
          <w:tcPr>
            <w:tcW w:w="851" w:type="dxa"/>
            <w:gridSpan w:val="6"/>
            <w:textDirection w:val="btLr"/>
            <w:vAlign w:val="center"/>
          </w:tcPr>
          <w:p w:rsidR="008214E9" w:rsidRPr="008214E9" w:rsidRDefault="008214E9" w:rsidP="009921FA">
            <w:pPr>
              <w:spacing w:after="120" w:line="240" w:lineRule="auto"/>
              <w:ind w:left="113" w:right="113"/>
              <w:jc w:val="center"/>
              <w:rPr>
                <w:rFonts w:ascii="Times New Roman" w:hAnsi="Times New Roman"/>
                <w:b/>
                <w:sz w:val="24"/>
                <w:szCs w:val="24"/>
                <w:lang w:val="bg-BG"/>
              </w:rPr>
            </w:pPr>
            <w:r w:rsidRPr="008214E9">
              <w:rPr>
                <w:rFonts w:ascii="Times New Roman" w:hAnsi="Times New Roman"/>
                <w:b/>
                <w:sz w:val="24"/>
                <w:szCs w:val="24"/>
                <w:lang w:val="bg-BG"/>
              </w:rPr>
              <w:t>по Рег.  (ЕС) ХХХ/ХХХ</w:t>
            </w:r>
            <w:r w:rsidRPr="008214E9">
              <w:rPr>
                <w:rStyle w:val="FootnoteReference"/>
                <w:rFonts w:ascii="Times New Roman" w:hAnsi="Times New Roman"/>
                <w:sz w:val="24"/>
                <w:szCs w:val="24"/>
                <w:lang w:val="bg-BG"/>
              </w:rPr>
              <w:footnoteReference w:id="4"/>
            </w:r>
          </w:p>
        </w:tc>
      </w:tr>
      <w:tr w:rsidR="008214E9" w:rsidRPr="008214E9" w:rsidTr="00A30C49">
        <w:trPr>
          <w:trHeight w:val="967"/>
        </w:trPr>
        <w:tc>
          <w:tcPr>
            <w:tcW w:w="697" w:type="dxa"/>
            <w:vMerge/>
          </w:tcPr>
          <w:p w:rsidR="008214E9" w:rsidRPr="008214E9" w:rsidRDefault="008214E9" w:rsidP="009921FA">
            <w:pPr>
              <w:spacing w:after="120" w:line="240" w:lineRule="auto"/>
              <w:rPr>
                <w:rFonts w:ascii="Times New Roman" w:hAnsi="Times New Roman"/>
                <w:b/>
                <w:bCs/>
                <w:sz w:val="24"/>
                <w:szCs w:val="24"/>
                <w:lang w:val="bg-BG"/>
              </w:rPr>
            </w:pPr>
          </w:p>
        </w:tc>
        <w:tc>
          <w:tcPr>
            <w:tcW w:w="1601" w:type="dxa"/>
            <w:gridSpan w:val="2"/>
            <w:vMerge/>
            <w:vAlign w:val="center"/>
          </w:tcPr>
          <w:p w:rsidR="008214E9" w:rsidRPr="008214E9" w:rsidRDefault="008214E9" w:rsidP="009921FA">
            <w:pPr>
              <w:spacing w:after="120" w:line="240" w:lineRule="auto"/>
              <w:jc w:val="center"/>
              <w:rPr>
                <w:rFonts w:ascii="Times New Roman" w:hAnsi="Times New Roman"/>
                <w:b/>
                <w:bCs/>
                <w:sz w:val="24"/>
                <w:szCs w:val="24"/>
                <w:lang w:val="bg-BG"/>
              </w:rPr>
            </w:pPr>
          </w:p>
        </w:tc>
        <w:tc>
          <w:tcPr>
            <w:tcW w:w="1436" w:type="dxa"/>
            <w:gridSpan w:val="2"/>
            <w:vMerge/>
            <w:vAlign w:val="center"/>
          </w:tcPr>
          <w:p w:rsidR="008214E9" w:rsidRPr="008214E9" w:rsidRDefault="008214E9" w:rsidP="009921FA">
            <w:pPr>
              <w:spacing w:after="120" w:line="240" w:lineRule="auto"/>
              <w:jc w:val="center"/>
              <w:rPr>
                <w:rFonts w:ascii="Times New Roman" w:hAnsi="Times New Roman"/>
                <w:b/>
                <w:bCs/>
                <w:sz w:val="24"/>
                <w:szCs w:val="24"/>
                <w:lang w:val="bg-BG"/>
              </w:rPr>
            </w:pPr>
          </w:p>
        </w:tc>
        <w:tc>
          <w:tcPr>
            <w:tcW w:w="1549" w:type="dxa"/>
            <w:gridSpan w:val="5"/>
            <w:vMerge/>
            <w:vAlign w:val="center"/>
          </w:tcPr>
          <w:p w:rsidR="008214E9" w:rsidRPr="008214E9" w:rsidRDefault="008214E9" w:rsidP="009921FA">
            <w:pPr>
              <w:spacing w:after="120" w:line="240" w:lineRule="auto"/>
              <w:jc w:val="center"/>
              <w:rPr>
                <w:rFonts w:ascii="Times New Roman" w:hAnsi="Times New Roman"/>
                <w:b/>
                <w:bCs/>
                <w:sz w:val="24"/>
                <w:szCs w:val="24"/>
                <w:lang w:val="bg-BG"/>
              </w:rPr>
            </w:pPr>
          </w:p>
        </w:tc>
        <w:tc>
          <w:tcPr>
            <w:tcW w:w="1276" w:type="dxa"/>
            <w:gridSpan w:val="9"/>
            <w:vMerge/>
            <w:vAlign w:val="center"/>
          </w:tcPr>
          <w:p w:rsidR="008214E9" w:rsidRPr="008214E9" w:rsidRDefault="008214E9" w:rsidP="009921FA">
            <w:pPr>
              <w:spacing w:after="120" w:line="240" w:lineRule="auto"/>
              <w:jc w:val="center"/>
              <w:rPr>
                <w:rFonts w:ascii="Times New Roman" w:hAnsi="Times New Roman"/>
                <w:b/>
                <w:bCs/>
                <w:sz w:val="24"/>
                <w:szCs w:val="24"/>
                <w:lang w:val="bg-BG"/>
              </w:rPr>
            </w:pPr>
          </w:p>
        </w:tc>
        <w:tc>
          <w:tcPr>
            <w:tcW w:w="850" w:type="dxa"/>
            <w:gridSpan w:val="5"/>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до</w:t>
            </w:r>
          </w:p>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100 000 евро</w:t>
            </w:r>
          </w:p>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(195 583 лв.)</w:t>
            </w:r>
          </w:p>
        </w:tc>
        <w:tc>
          <w:tcPr>
            <w:tcW w:w="851" w:type="dxa"/>
            <w:gridSpan w:val="8"/>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до</w:t>
            </w:r>
          </w:p>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200 000 евро</w:t>
            </w:r>
          </w:p>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(391 166 лв.)</w:t>
            </w:r>
          </w:p>
        </w:tc>
        <w:tc>
          <w:tcPr>
            <w:tcW w:w="850" w:type="dxa"/>
            <w:gridSpan w:val="6"/>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до</w:t>
            </w:r>
          </w:p>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500 000 евро</w:t>
            </w:r>
          </w:p>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(977 915 лв.)</w:t>
            </w:r>
          </w:p>
        </w:tc>
        <w:tc>
          <w:tcPr>
            <w:tcW w:w="851" w:type="dxa"/>
            <w:gridSpan w:val="6"/>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до</w:t>
            </w:r>
          </w:p>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15 000 евро</w:t>
            </w:r>
          </w:p>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(29 337,45 лв.)</w:t>
            </w:r>
          </w:p>
        </w:tc>
        <w:tc>
          <w:tcPr>
            <w:tcW w:w="851" w:type="dxa"/>
            <w:gridSpan w:val="6"/>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до</w:t>
            </w:r>
          </w:p>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30 000 евро</w:t>
            </w:r>
          </w:p>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(58 674,90лв.)</w:t>
            </w:r>
          </w:p>
        </w:tc>
      </w:tr>
      <w:tr w:rsidR="008214E9" w:rsidRPr="008214E9" w:rsidTr="00A30C49">
        <w:trPr>
          <w:trHeight w:val="356"/>
        </w:trPr>
        <w:tc>
          <w:tcPr>
            <w:tcW w:w="697" w:type="dxa"/>
            <w:vMerge w:val="restart"/>
            <w:textDirection w:val="btLr"/>
            <w:vAlign w:val="center"/>
          </w:tcPr>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Година</w:t>
            </w:r>
          </w:p>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„Х“</w:t>
            </w:r>
          </w:p>
        </w:tc>
        <w:tc>
          <w:tcPr>
            <w:tcW w:w="1601" w:type="dxa"/>
            <w:gridSpan w:val="2"/>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436"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1549" w:type="dxa"/>
            <w:gridSpan w:val="5"/>
          </w:tcPr>
          <w:p w:rsidR="008214E9" w:rsidRPr="008214E9" w:rsidRDefault="008214E9" w:rsidP="009921FA">
            <w:pPr>
              <w:spacing w:after="120" w:line="240" w:lineRule="auto"/>
              <w:rPr>
                <w:rFonts w:ascii="Times New Roman" w:hAnsi="Times New Roman"/>
                <w:sz w:val="24"/>
                <w:szCs w:val="24"/>
                <w:lang w:val="bg-BG"/>
              </w:rPr>
            </w:pPr>
          </w:p>
        </w:tc>
        <w:tc>
          <w:tcPr>
            <w:tcW w:w="1276" w:type="dxa"/>
            <w:gridSpan w:val="9"/>
            <w:noWrap/>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0" w:type="dxa"/>
            <w:gridSpan w:val="5"/>
            <w:noWrap/>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1" w:type="dxa"/>
            <w:gridSpan w:val="8"/>
          </w:tcPr>
          <w:p w:rsidR="008214E9" w:rsidRPr="008214E9" w:rsidRDefault="008214E9" w:rsidP="009921FA">
            <w:pPr>
              <w:spacing w:after="120" w:line="240" w:lineRule="auto"/>
              <w:rPr>
                <w:rFonts w:ascii="Times New Roman" w:hAnsi="Times New Roman"/>
                <w:sz w:val="24"/>
                <w:szCs w:val="24"/>
                <w:lang w:val="bg-BG"/>
              </w:rPr>
            </w:pPr>
          </w:p>
        </w:tc>
        <w:tc>
          <w:tcPr>
            <w:tcW w:w="850" w:type="dxa"/>
            <w:gridSpan w:val="6"/>
          </w:tcPr>
          <w:p w:rsidR="008214E9" w:rsidRPr="008214E9" w:rsidRDefault="008214E9" w:rsidP="009921FA">
            <w:pPr>
              <w:spacing w:after="120" w:line="240" w:lineRule="auto"/>
              <w:rPr>
                <w:rFonts w:ascii="Times New Roman" w:hAnsi="Times New Roman"/>
                <w:sz w:val="24"/>
                <w:szCs w:val="24"/>
                <w:lang w:val="bg-BG"/>
              </w:rPr>
            </w:pPr>
          </w:p>
        </w:tc>
        <w:tc>
          <w:tcPr>
            <w:tcW w:w="851" w:type="dxa"/>
            <w:gridSpan w:val="6"/>
          </w:tcPr>
          <w:p w:rsidR="008214E9" w:rsidRPr="008214E9" w:rsidRDefault="008214E9" w:rsidP="009921FA">
            <w:pPr>
              <w:spacing w:after="120" w:line="240" w:lineRule="auto"/>
              <w:rPr>
                <w:rFonts w:ascii="Times New Roman" w:hAnsi="Times New Roman"/>
                <w:sz w:val="24"/>
                <w:szCs w:val="24"/>
                <w:lang w:val="bg-BG"/>
              </w:rPr>
            </w:pPr>
          </w:p>
        </w:tc>
        <w:tc>
          <w:tcPr>
            <w:tcW w:w="851" w:type="dxa"/>
            <w:gridSpan w:val="6"/>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trHeight w:val="300"/>
        </w:trPr>
        <w:tc>
          <w:tcPr>
            <w:tcW w:w="697" w:type="dxa"/>
            <w:vMerge/>
            <w:vAlign w:val="center"/>
          </w:tcPr>
          <w:p w:rsidR="008214E9" w:rsidRPr="008214E9" w:rsidRDefault="008214E9" w:rsidP="009921FA">
            <w:pPr>
              <w:spacing w:after="120" w:line="240" w:lineRule="auto"/>
              <w:jc w:val="center"/>
              <w:rPr>
                <w:rFonts w:ascii="Times New Roman" w:hAnsi="Times New Roman"/>
                <w:b/>
                <w:bCs/>
                <w:sz w:val="24"/>
                <w:szCs w:val="24"/>
                <w:lang w:val="bg-BG"/>
              </w:rPr>
            </w:pPr>
          </w:p>
        </w:tc>
        <w:tc>
          <w:tcPr>
            <w:tcW w:w="1601" w:type="dxa"/>
            <w:gridSpan w:val="2"/>
            <w:noWrap/>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436"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1549" w:type="dxa"/>
            <w:gridSpan w:val="5"/>
          </w:tcPr>
          <w:p w:rsidR="008214E9" w:rsidRPr="008214E9" w:rsidRDefault="008214E9" w:rsidP="009921FA">
            <w:pPr>
              <w:spacing w:after="120" w:line="240" w:lineRule="auto"/>
              <w:rPr>
                <w:rFonts w:ascii="Times New Roman" w:hAnsi="Times New Roman"/>
                <w:sz w:val="24"/>
                <w:szCs w:val="24"/>
                <w:lang w:val="bg-BG"/>
              </w:rPr>
            </w:pPr>
          </w:p>
        </w:tc>
        <w:tc>
          <w:tcPr>
            <w:tcW w:w="1276" w:type="dxa"/>
            <w:gridSpan w:val="9"/>
            <w:noWrap/>
          </w:tcPr>
          <w:p w:rsidR="008214E9" w:rsidRPr="008214E9" w:rsidRDefault="008214E9" w:rsidP="009921FA">
            <w:pPr>
              <w:spacing w:after="120" w:line="240" w:lineRule="auto"/>
              <w:rPr>
                <w:rFonts w:ascii="Times New Roman" w:hAnsi="Times New Roman"/>
                <w:sz w:val="24"/>
                <w:szCs w:val="24"/>
                <w:lang w:val="bg-BG"/>
              </w:rPr>
            </w:pPr>
          </w:p>
        </w:tc>
        <w:tc>
          <w:tcPr>
            <w:tcW w:w="850" w:type="dxa"/>
            <w:gridSpan w:val="5"/>
            <w:noWrap/>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1" w:type="dxa"/>
            <w:gridSpan w:val="8"/>
          </w:tcPr>
          <w:p w:rsidR="008214E9" w:rsidRPr="008214E9" w:rsidRDefault="008214E9" w:rsidP="009921FA">
            <w:pPr>
              <w:spacing w:after="120" w:line="240" w:lineRule="auto"/>
              <w:rPr>
                <w:rFonts w:ascii="Times New Roman" w:hAnsi="Times New Roman"/>
                <w:sz w:val="24"/>
                <w:szCs w:val="24"/>
                <w:lang w:val="bg-BG"/>
              </w:rPr>
            </w:pPr>
          </w:p>
        </w:tc>
        <w:tc>
          <w:tcPr>
            <w:tcW w:w="850" w:type="dxa"/>
            <w:gridSpan w:val="6"/>
          </w:tcPr>
          <w:p w:rsidR="008214E9" w:rsidRPr="008214E9" w:rsidRDefault="008214E9" w:rsidP="009921FA">
            <w:pPr>
              <w:spacing w:after="120" w:line="240" w:lineRule="auto"/>
              <w:rPr>
                <w:rFonts w:ascii="Times New Roman" w:hAnsi="Times New Roman"/>
                <w:sz w:val="24"/>
                <w:szCs w:val="24"/>
                <w:lang w:val="bg-BG"/>
              </w:rPr>
            </w:pPr>
          </w:p>
        </w:tc>
        <w:tc>
          <w:tcPr>
            <w:tcW w:w="851" w:type="dxa"/>
            <w:gridSpan w:val="6"/>
          </w:tcPr>
          <w:p w:rsidR="008214E9" w:rsidRPr="008214E9" w:rsidRDefault="008214E9" w:rsidP="009921FA">
            <w:pPr>
              <w:spacing w:after="120" w:line="240" w:lineRule="auto"/>
              <w:rPr>
                <w:rFonts w:ascii="Times New Roman" w:hAnsi="Times New Roman"/>
                <w:sz w:val="24"/>
                <w:szCs w:val="24"/>
                <w:lang w:val="bg-BG"/>
              </w:rPr>
            </w:pPr>
          </w:p>
        </w:tc>
        <w:tc>
          <w:tcPr>
            <w:tcW w:w="851" w:type="dxa"/>
            <w:gridSpan w:val="6"/>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trHeight w:val="315"/>
        </w:trPr>
        <w:tc>
          <w:tcPr>
            <w:tcW w:w="697" w:type="dxa"/>
            <w:vMerge/>
            <w:vAlign w:val="center"/>
          </w:tcPr>
          <w:p w:rsidR="008214E9" w:rsidRPr="008214E9" w:rsidRDefault="008214E9" w:rsidP="009921FA">
            <w:pPr>
              <w:spacing w:after="120" w:line="240" w:lineRule="auto"/>
              <w:jc w:val="center"/>
              <w:rPr>
                <w:rFonts w:ascii="Times New Roman" w:hAnsi="Times New Roman"/>
                <w:b/>
                <w:bCs/>
                <w:sz w:val="24"/>
                <w:szCs w:val="24"/>
                <w:lang w:val="bg-BG"/>
              </w:rPr>
            </w:pPr>
          </w:p>
        </w:tc>
        <w:tc>
          <w:tcPr>
            <w:tcW w:w="1601" w:type="dxa"/>
            <w:gridSpan w:val="2"/>
            <w:noWrap/>
          </w:tcPr>
          <w:p w:rsidR="008214E9" w:rsidRPr="008214E9" w:rsidRDefault="008214E9" w:rsidP="009921FA">
            <w:pPr>
              <w:spacing w:after="120" w:line="240" w:lineRule="auto"/>
              <w:rPr>
                <w:rFonts w:ascii="Times New Roman" w:hAnsi="Times New Roman"/>
                <w:sz w:val="24"/>
                <w:szCs w:val="24"/>
                <w:lang w:val="bg-BG"/>
              </w:rPr>
            </w:pPr>
          </w:p>
        </w:tc>
        <w:tc>
          <w:tcPr>
            <w:tcW w:w="1436"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1549" w:type="dxa"/>
            <w:gridSpan w:val="5"/>
          </w:tcPr>
          <w:p w:rsidR="008214E9" w:rsidRPr="008214E9" w:rsidRDefault="008214E9" w:rsidP="009921FA">
            <w:pPr>
              <w:spacing w:after="120" w:line="240" w:lineRule="auto"/>
              <w:rPr>
                <w:rFonts w:ascii="Times New Roman" w:hAnsi="Times New Roman"/>
                <w:sz w:val="24"/>
                <w:szCs w:val="24"/>
                <w:lang w:val="bg-BG"/>
              </w:rPr>
            </w:pPr>
          </w:p>
        </w:tc>
        <w:tc>
          <w:tcPr>
            <w:tcW w:w="1276" w:type="dxa"/>
            <w:gridSpan w:val="9"/>
            <w:noWrap/>
          </w:tcPr>
          <w:p w:rsidR="008214E9" w:rsidRPr="008214E9" w:rsidRDefault="008214E9" w:rsidP="009921FA">
            <w:pPr>
              <w:spacing w:after="120" w:line="240" w:lineRule="auto"/>
              <w:rPr>
                <w:rFonts w:ascii="Times New Roman" w:hAnsi="Times New Roman"/>
                <w:sz w:val="24"/>
                <w:szCs w:val="24"/>
                <w:lang w:val="bg-BG"/>
              </w:rPr>
            </w:pPr>
          </w:p>
        </w:tc>
        <w:tc>
          <w:tcPr>
            <w:tcW w:w="850" w:type="dxa"/>
            <w:gridSpan w:val="5"/>
            <w:noWrap/>
          </w:tcPr>
          <w:p w:rsidR="008214E9" w:rsidRPr="008214E9" w:rsidRDefault="008214E9" w:rsidP="009921FA">
            <w:pPr>
              <w:spacing w:after="120" w:line="240" w:lineRule="auto"/>
              <w:rPr>
                <w:rFonts w:ascii="Times New Roman" w:hAnsi="Times New Roman"/>
                <w:sz w:val="24"/>
                <w:szCs w:val="24"/>
                <w:lang w:val="bg-BG"/>
              </w:rPr>
            </w:pPr>
          </w:p>
        </w:tc>
        <w:tc>
          <w:tcPr>
            <w:tcW w:w="851" w:type="dxa"/>
            <w:gridSpan w:val="8"/>
          </w:tcPr>
          <w:p w:rsidR="008214E9" w:rsidRPr="008214E9" w:rsidRDefault="008214E9" w:rsidP="009921FA">
            <w:pPr>
              <w:spacing w:after="120" w:line="240" w:lineRule="auto"/>
              <w:rPr>
                <w:rFonts w:ascii="Times New Roman" w:hAnsi="Times New Roman"/>
                <w:sz w:val="24"/>
                <w:szCs w:val="24"/>
                <w:lang w:val="bg-BG"/>
              </w:rPr>
            </w:pPr>
          </w:p>
        </w:tc>
        <w:tc>
          <w:tcPr>
            <w:tcW w:w="850" w:type="dxa"/>
            <w:gridSpan w:val="6"/>
          </w:tcPr>
          <w:p w:rsidR="008214E9" w:rsidRPr="008214E9" w:rsidRDefault="008214E9" w:rsidP="009921FA">
            <w:pPr>
              <w:spacing w:after="120" w:line="240" w:lineRule="auto"/>
              <w:rPr>
                <w:rFonts w:ascii="Times New Roman" w:hAnsi="Times New Roman"/>
                <w:sz w:val="24"/>
                <w:szCs w:val="24"/>
                <w:lang w:val="bg-BG"/>
              </w:rPr>
            </w:pPr>
          </w:p>
        </w:tc>
        <w:tc>
          <w:tcPr>
            <w:tcW w:w="851" w:type="dxa"/>
            <w:gridSpan w:val="6"/>
          </w:tcPr>
          <w:p w:rsidR="008214E9" w:rsidRPr="008214E9" w:rsidRDefault="008214E9" w:rsidP="009921FA">
            <w:pPr>
              <w:spacing w:after="120" w:line="240" w:lineRule="auto"/>
              <w:rPr>
                <w:rFonts w:ascii="Times New Roman" w:hAnsi="Times New Roman"/>
                <w:sz w:val="24"/>
                <w:szCs w:val="24"/>
                <w:lang w:val="bg-BG"/>
              </w:rPr>
            </w:pPr>
          </w:p>
        </w:tc>
        <w:tc>
          <w:tcPr>
            <w:tcW w:w="851" w:type="dxa"/>
            <w:gridSpan w:val="6"/>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trHeight w:val="286"/>
        </w:trPr>
        <w:tc>
          <w:tcPr>
            <w:tcW w:w="697" w:type="dxa"/>
            <w:vMerge w:val="restart"/>
            <w:textDirection w:val="btLr"/>
            <w:vAlign w:val="center"/>
          </w:tcPr>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Година</w:t>
            </w:r>
          </w:p>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„Х-1“</w:t>
            </w:r>
          </w:p>
        </w:tc>
        <w:tc>
          <w:tcPr>
            <w:tcW w:w="1601" w:type="dxa"/>
            <w:gridSpan w:val="2"/>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436"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1549" w:type="dxa"/>
            <w:gridSpan w:val="5"/>
          </w:tcPr>
          <w:p w:rsidR="008214E9" w:rsidRPr="008214E9" w:rsidRDefault="008214E9" w:rsidP="009921FA">
            <w:pPr>
              <w:spacing w:after="120" w:line="240" w:lineRule="auto"/>
              <w:rPr>
                <w:rFonts w:ascii="Times New Roman" w:hAnsi="Times New Roman"/>
                <w:sz w:val="24"/>
                <w:szCs w:val="24"/>
                <w:lang w:val="bg-BG"/>
              </w:rPr>
            </w:pPr>
          </w:p>
        </w:tc>
        <w:tc>
          <w:tcPr>
            <w:tcW w:w="1276" w:type="dxa"/>
            <w:gridSpan w:val="9"/>
            <w:noWrap/>
            <w:vAlign w:val="bottom"/>
          </w:tcPr>
          <w:p w:rsidR="008214E9" w:rsidRPr="008214E9" w:rsidRDefault="008214E9" w:rsidP="009921FA">
            <w:pPr>
              <w:spacing w:after="120" w:line="240" w:lineRule="auto"/>
              <w:jc w:val="center"/>
              <w:rPr>
                <w:rFonts w:ascii="Times New Roman" w:hAnsi="Times New Roman"/>
                <w:bCs/>
                <w:sz w:val="24"/>
                <w:szCs w:val="24"/>
                <w:lang w:val="bg-BG"/>
              </w:rPr>
            </w:pPr>
          </w:p>
        </w:tc>
        <w:tc>
          <w:tcPr>
            <w:tcW w:w="850" w:type="dxa"/>
            <w:gridSpan w:val="5"/>
            <w:noWrap/>
            <w:vAlign w:val="bottom"/>
          </w:tcPr>
          <w:p w:rsidR="008214E9" w:rsidRPr="008214E9" w:rsidRDefault="008214E9" w:rsidP="009921FA">
            <w:pPr>
              <w:spacing w:after="120" w:line="240" w:lineRule="auto"/>
              <w:jc w:val="center"/>
              <w:rPr>
                <w:rFonts w:ascii="Times New Roman" w:hAnsi="Times New Roman"/>
                <w:bCs/>
                <w:sz w:val="24"/>
                <w:szCs w:val="24"/>
                <w:lang w:val="bg-BG"/>
              </w:rPr>
            </w:pPr>
          </w:p>
        </w:tc>
        <w:tc>
          <w:tcPr>
            <w:tcW w:w="851" w:type="dxa"/>
            <w:gridSpan w:val="8"/>
            <w:vAlign w:val="bottom"/>
          </w:tcPr>
          <w:p w:rsidR="008214E9" w:rsidRPr="008214E9" w:rsidRDefault="008214E9" w:rsidP="009921FA">
            <w:pPr>
              <w:spacing w:after="120" w:line="240" w:lineRule="auto"/>
              <w:jc w:val="center"/>
              <w:rPr>
                <w:rFonts w:ascii="Times New Roman" w:hAnsi="Times New Roman"/>
                <w:bCs/>
                <w:sz w:val="24"/>
                <w:szCs w:val="24"/>
                <w:lang w:val="bg-BG"/>
              </w:rPr>
            </w:pPr>
          </w:p>
        </w:tc>
        <w:tc>
          <w:tcPr>
            <w:tcW w:w="850" w:type="dxa"/>
            <w:gridSpan w:val="6"/>
            <w:vAlign w:val="bottom"/>
          </w:tcPr>
          <w:p w:rsidR="008214E9" w:rsidRPr="008214E9" w:rsidRDefault="008214E9" w:rsidP="009921FA">
            <w:pPr>
              <w:spacing w:after="120" w:line="240" w:lineRule="auto"/>
              <w:jc w:val="center"/>
              <w:rPr>
                <w:rFonts w:ascii="Times New Roman" w:hAnsi="Times New Roman"/>
                <w:bCs/>
                <w:sz w:val="24"/>
                <w:szCs w:val="24"/>
                <w:lang w:val="bg-BG"/>
              </w:rPr>
            </w:pPr>
          </w:p>
        </w:tc>
        <w:tc>
          <w:tcPr>
            <w:tcW w:w="851" w:type="dxa"/>
            <w:gridSpan w:val="6"/>
            <w:vAlign w:val="bottom"/>
          </w:tcPr>
          <w:p w:rsidR="008214E9" w:rsidRPr="008214E9" w:rsidRDefault="008214E9" w:rsidP="009921FA">
            <w:pPr>
              <w:spacing w:after="120" w:line="240" w:lineRule="auto"/>
              <w:jc w:val="center"/>
              <w:rPr>
                <w:rFonts w:ascii="Times New Roman" w:hAnsi="Times New Roman"/>
                <w:bCs/>
                <w:sz w:val="24"/>
                <w:szCs w:val="24"/>
                <w:lang w:val="bg-BG"/>
              </w:rPr>
            </w:pPr>
          </w:p>
        </w:tc>
        <w:tc>
          <w:tcPr>
            <w:tcW w:w="851" w:type="dxa"/>
            <w:gridSpan w:val="6"/>
            <w:vAlign w:val="bottom"/>
          </w:tcPr>
          <w:p w:rsidR="008214E9" w:rsidRPr="008214E9" w:rsidRDefault="008214E9" w:rsidP="009921FA">
            <w:pPr>
              <w:spacing w:after="120" w:line="240" w:lineRule="auto"/>
              <w:jc w:val="center"/>
              <w:rPr>
                <w:rFonts w:ascii="Times New Roman" w:hAnsi="Times New Roman"/>
                <w:bCs/>
                <w:sz w:val="24"/>
                <w:szCs w:val="24"/>
                <w:lang w:val="bg-BG"/>
              </w:rPr>
            </w:pPr>
          </w:p>
        </w:tc>
      </w:tr>
      <w:tr w:rsidR="008214E9" w:rsidRPr="008214E9" w:rsidTr="00A30C49">
        <w:trPr>
          <w:trHeight w:val="300"/>
        </w:trPr>
        <w:tc>
          <w:tcPr>
            <w:tcW w:w="697" w:type="dxa"/>
            <w:vMerge/>
            <w:vAlign w:val="center"/>
          </w:tcPr>
          <w:p w:rsidR="008214E9" w:rsidRPr="008214E9" w:rsidRDefault="008214E9" w:rsidP="009921FA">
            <w:pPr>
              <w:spacing w:after="120" w:line="240" w:lineRule="auto"/>
              <w:jc w:val="center"/>
              <w:rPr>
                <w:rFonts w:ascii="Times New Roman" w:hAnsi="Times New Roman"/>
                <w:b/>
                <w:bCs/>
                <w:sz w:val="24"/>
                <w:szCs w:val="24"/>
                <w:lang w:val="bg-BG"/>
              </w:rPr>
            </w:pPr>
          </w:p>
        </w:tc>
        <w:tc>
          <w:tcPr>
            <w:tcW w:w="1601" w:type="dxa"/>
            <w:gridSpan w:val="2"/>
            <w:noWrap/>
          </w:tcPr>
          <w:p w:rsidR="008214E9" w:rsidRPr="008214E9" w:rsidRDefault="008214E9" w:rsidP="009921FA">
            <w:pPr>
              <w:spacing w:after="120" w:line="240" w:lineRule="auto"/>
              <w:rPr>
                <w:rFonts w:ascii="Times New Roman" w:hAnsi="Times New Roman"/>
                <w:sz w:val="24"/>
                <w:szCs w:val="24"/>
                <w:lang w:val="bg-BG"/>
              </w:rPr>
            </w:pPr>
          </w:p>
        </w:tc>
        <w:tc>
          <w:tcPr>
            <w:tcW w:w="1436"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1549" w:type="dxa"/>
            <w:gridSpan w:val="5"/>
          </w:tcPr>
          <w:p w:rsidR="008214E9" w:rsidRPr="008214E9" w:rsidRDefault="008214E9" w:rsidP="009921FA">
            <w:pPr>
              <w:spacing w:after="120" w:line="240" w:lineRule="auto"/>
              <w:rPr>
                <w:rFonts w:ascii="Times New Roman" w:hAnsi="Times New Roman"/>
                <w:sz w:val="24"/>
                <w:szCs w:val="24"/>
                <w:lang w:val="bg-BG"/>
              </w:rPr>
            </w:pPr>
          </w:p>
        </w:tc>
        <w:tc>
          <w:tcPr>
            <w:tcW w:w="1276" w:type="dxa"/>
            <w:gridSpan w:val="9"/>
            <w:noWrap/>
          </w:tcPr>
          <w:p w:rsidR="008214E9" w:rsidRPr="008214E9" w:rsidRDefault="008214E9" w:rsidP="009921FA">
            <w:pPr>
              <w:spacing w:after="120" w:line="240" w:lineRule="auto"/>
              <w:rPr>
                <w:rFonts w:ascii="Times New Roman" w:hAnsi="Times New Roman"/>
                <w:sz w:val="24"/>
                <w:szCs w:val="24"/>
                <w:lang w:val="bg-BG"/>
              </w:rPr>
            </w:pPr>
          </w:p>
        </w:tc>
        <w:tc>
          <w:tcPr>
            <w:tcW w:w="850" w:type="dxa"/>
            <w:gridSpan w:val="5"/>
            <w:noWrap/>
          </w:tcPr>
          <w:p w:rsidR="008214E9" w:rsidRPr="008214E9" w:rsidRDefault="008214E9" w:rsidP="009921FA">
            <w:pPr>
              <w:spacing w:after="120" w:line="240" w:lineRule="auto"/>
              <w:rPr>
                <w:rFonts w:ascii="Times New Roman" w:hAnsi="Times New Roman"/>
                <w:sz w:val="24"/>
                <w:szCs w:val="24"/>
                <w:lang w:val="bg-BG"/>
              </w:rPr>
            </w:pPr>
          </w:p>
        </w:tc>
        <w:tc>
          <w:tcPr>
            <w:tcW w:w="851" w:type="dxa"/>
            <w:gridSpan w:val="8"/>
          </w:tcPr>
          <w:p w:rsidR="008214E9" w:rsidRPr="008214E9" w:rsidRDefault="008214E9" w:rsidP="009921FA">
            <w:pPr>
              <w:spacing w:after="120" w:line="240" w:lineRule="auto"/>
              <w:rPr>
                <w:rFonts w:ascii="Times New Roman" w:hAnsi="Times New Roman"/>
                <w:sz w:val="24"/>
                <w:szCs w:val="24"/>
                <w:lang w:val="bg-BG"/>
              </w:rPr>
            </w:pPr>
          </w:p>
        </w:tc>
        <w:tc>
          <w:tcPr>
            <w:tcW w:w="850" w:type="dxa"/>
            <w:gridSpan w:val="6"/>
          </w:tcPr>
          <w:p w:rsidR="008214E9" w:rsidRPr="008214E9" w:rsidRDefault="008214E9" w:rsidP="009921FA">
            <w:pPr>
              <w:spacing w:after="120" w:line="240" w:lineRule="auto"/>
              <w:rPr>
                <w:rFonts w:ascii="Times New Roman" w:hAnsi="Times New Roman"/>
                <w:sz w:val="24"/>
                <w:szCs w:val="24"/>
                <w:lang w:val="bg-BG"/>
              </w:rPr>
            </w:pPr>
          </w:p>
        </w:tc>
        <w:tc>
          <w:tcPr>
            <w:tcW w:w="851" w:type="dxa"/>
            <w:gridSpan w:val="6"/>
          </w:tcPr>
          <w:p w:rsidR="008214E9" w:rsidRPr="008214E9" w:rsidRDefault="008214E9" w:rsidP="009921FA">
            <w:pPr>
              <w:spacing w:after="120" w:line="240" w:lineRule="auto"/>
              <w:rPr>
                <w:rFonts w:ascii="Times New Roman" w:hAnsi="Times New Roman"/>
                <w:sz w:val="24"/>
                <w:szCs w:val="24"/>
                <w:lang w:val="bg-BG"/>
              </w:rPr>
            </w:pPr>
          </w:p>
        </w:tc>
        <w:tc>
          <w:tcPr>
            <w:tcW w:w="851" w:type="dxa"/>
            <w:gridSpan w:val="6"/>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trHeight w:val="300"/>
        </w:trPr>
        <w:tc>
          <w:tcPr>
            <w:tcW w:w="697" w:type="dxa"/>
            <w:vMerge/>
            <w:vAlign w:val="center"/>
          </w:tcPr>
          <w:p w:rsidR="008214E9" w:rsidRPr="008214E9" w:rsidRDefault="008214E9" w:rsidP="009921FA">
            <w:pPr>
              <w:spacing w:after="120" w:line="240" w:lineRule="auto"/>
              <w:jc w:val="center"/>
              <w:rPr>
                <w:rFonts w:ascii="Times New Roman" w:hAnsi="Times New Roman"/>
                <w:b/>
                <w:bCs/>
                <w:sz w:val="24"/>
                <w:szCs w:val="24"/>
                <w:lang w:val="bg-BG"/>
              </w:rPr>
            </w:pPr>
          </w:p>
        </w:tc>
        <w:tc>
          <w:tcPr>
            <w:tcW w:w="1601" w:type="dxa"/>
            <w:gridSpan w:val="2"/>
            <w:noWrap/>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436" w:type="dxa"/>
            <w:gridSpan w:val="2"/>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549" w:type="dxa"/>
            <w:gridSpan w:val="5"/>
          </w:tcPr>
          <w:p w:rsidR="008214E9" w:rsidRPr="008214E9" w:rsidRDefault="008214E9" w:rsidP="009921FA">
            <w:pPr>
              <w:spacing w:after="120" w:line="240" w:lineRule="auto"/>
              <w:rPr>
                <w:rFonts w:ascii="Times New Roman" w:hAnsi="Times New Roman"/>
                <w:sz w:val="24"/>
                <w:szCs w:val="24"/>
                <w:lang w:val="bg-BG"/>
              </w:rPr>
            </w:pPr>
          </w:p>
        </w:tc>
        <w:tc>
          <w:tcPr>
            <w:tcW w:w="1276" w:type="dxa"/>
            <w:gridSpan w:val="9"/>
            <w:noWrap/>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0" w:type="dxa"/>
            <w:gridSpan w:val="5"/>
            <w:noWrap/>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1" w:type="dxa"/>
            <w:gridSpan w:val="8"/>
          </w:tcPr>
          <w:p w:rsidR="008214E9" w:rsidRPr="008214E9" w:rsidRDefault="008214E9" w:rsidP="009921FA">
            <w:pPr>
              <w:spacing w:after="120" w:line="240" w:lineRule="auto"/>
              <w:rPr>
                <w:rFonts w:ascii="Times New Roman" w:hAnsi="Times New Roman"/>
                <w:sz w:val="24"/>
                <w:szCs w:val="24"/>
                <w:lang w:val="bg-BG"/>
              </w:rPr>
            </w:pPr>
          </w:p>
        </w:tc>
        <w:tc>
          <w:tcPr>
            <w:tcW w:w="850" w:type="dxa"/>
            <w:gridSpan w:val="6"/>
          </w:tcPr>
          <w:p w:rsidR="008214E9" w:rsidRPr="008214E9" w:rsidRDefault="008214E9" w:rsidP="009921FA">
            <w:pPr>
              <w:spacing w:after="120" w:line="240" w:lineRule="auto"/>
              <w:rPr>
                <w:rFonts w:ascii="Times New Roman" w:hAnsi="Times New Roman"/>
                <w:sz w:val="24"/>
                <w:szCs w:val="24"/>
                <w:lang w:val="bg-BG"/>
              </w:rPr>
            </w:pPr>
          </w:p>
        </w:tc>
        <w:tc>
          <w:tcPr>
            <w:tcW w:w="851" w:type="dxa"/>
            <w:gridSpan w:val="6"/>
          </w:tcPr>
          <w:p w:rsidR="008214E9" w:rsidRPr="008214E9" w:rsidRDefault="008214E9" w:rsidP="009921FA">
            <w:pPr>
              <w:spacing w:after="120" w:line="240" w:lineRule="auto"/>
              <w:rPr>
                <w:rFonts w:ascii="Times New Roman" w:hAnsi="Times New Roman"/>
                <w:sz w:val="24"/>
                <w:szCs w:val="24"/>
                <w:lang w:val="bg-BG"/>
              </w:rPr>
            </w:pPr>
          </w:p>
        </w:tc>
        <w:tc>
          <w:tcPr>
            <w:tcW w:w="851" w:type="dxa"/>
            <w:gridSpan w:val="6"/>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trHeight w:val="258"/>
        </w:trPr>
        <w:tc>
          <w:tcPr>
            <w:tcW w:w="697" w:type="dxa"/>
            <w:vMerge w:val="restart"/>
            <w:textDirection w:val="btLr"/>
            <w:vAlign w:val="center"/>
          </w:tcPr>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Година</w:t>
            </w:r>
          </w:p>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„Х-2“</w:t>
            </w:r>
          </w:p>
        </w:tc>
        <w:tc>
          <w:tcPr>
            <w:tcW w:w="1601" w:type="dxa"/>
            <w:gridSpan w:val="2"/>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436" w:type="dxa"/>
            <w:gridSpan w:val="2"/>
          </w:tcPr>
          <w:p w:rsidR="008214E9" w:rsidRPr="008214E9" w:rsidRDefault="008214E9" w:rsidP="009921FA">
            <w:pPr>
              <w:spacing w:after="120" w:line="240" w:lineRule="auto"/>
              <w:rPr>
                <w:rFonts w:ascii="Times New Roman" w:hAnsi="Times New Roman"/>
                <w:sz w:val="24"/>
                <w:szCs w:val="24"/>
                <w:lang w:val="bg-BG"/>
              </w:rPr>
            </w:pPr>
          </w:p>
        </w:tc>
        <w:tc>
          <w:tcPr>
            <w:tcW w:w="1549" w:type="dxa"/>
            <w:gridSpan w:val="5"/>
          </w:tcPr>
          <w:p w:rsidR="008214E9" w:rsidRPr="008214E9" w:rsidRDefault="008214E9" w:rsidP="009921FA">
            <w:pPr>
              <w:spacing w:after="120" w:line="240" w:lineRule="auto"/>
              <w:rPr>
                <w:rFonts w:ascii="Times New Roman" w:hAnsi="Times New Roman"/>
                <w:sz w:val="24"/>
                <w:szCs w:val="24"/>
                <w:lang w:val="bg-BG"/>
              </w:rPr>
            </w:pPr>
          </w:p>
        </w:tc>
        <w:tc>
          <w:tcPr>
            <w:tcW w:w="1276" w:type="dxa"/>
            <w:gridSpan w:val="9"/>
            <w:noWrap/>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0" w:type="dxa"/>
            <w:gridSpan w:val="5"/>
            <w:noWrap/>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1" w:type="dxa"/>
            <w:gridSpan w:val="8"/>
          </w:tcPr>
          <w:p w:rsidR="008214E9" w:rsidRPr="008214E9" w:rsidRDefault="008214E9" w:rsidP="009921FA">
            <w:pPr>
              <w:spacing w:after="120" w:line="240" w:lineRule="auto"/>
              <w:rPr>
                <w:rFonts w:ascii="Times New Roman" w:hAnsi="Times New Roman"/>
                <w:sz w:val="24"/>
                <w:szCs w:val="24"/>
                <w:lang w:val="bg-BG"/>
              </w:rPr>
            </w:pPr>
          </w:p>
        </w:tc>
        <w:tc>
          <w:tcPr>
            <w:tcW w:w="850" w:type="dxa"/>
            <w:gridSpan w:val="6"/>
          </w:tcPr>
          <w:p w:rsidR="008214E9" w:rsidRPr="008214E9" w:rsidRDefault="008214E9" w:rsidP="009921FA">
            <w:pPr>
              <w:spacing w:after="120" w:line="240" w:lineRule="auto"/>
              <w:rPr>
                <w:rFonts w:ascii="Times New Roman" w:hAnsi="Times New Roman"/>
                <w:sz w:val="24"/>
                <w:szCs w:val="24"/>
                <w:lang w:val="bg-BG"/>
              </w:rPr>
            </w:pPr>
          </w:p>
        </w:tc>
        <w:tc>
          <w:tcPr>
            <w:tcW w:w="851" w:type="dxa"/>
            <w:gridSpan w:val="6"/>
          </w:tcPr>
          <w:p w:rsidR="008214E9" w:rsidRPr="008214E9" w:rsidRDefault="008214E9" w:rsidP="009921FA">
            <w:pPr>
              <w:spacing w:after="120" w:line="240" w:lineRule="auto"/>
              <w:rPr>
                <w:rFonts w:ascii="Times New Roman" w:hAnsi="Times New Roman"/>
                <w:sz w:val="24"/>
                <w:szCs w:val="24"/>
                <w:lang w:val="bg-BG"/>
              </w:rPr>
            </w:pPr>
          </w:p>
        </w:tc>
        <w:tc>
          <w:tcPr>
            <w:tcW w:w="851" w:type="dxa"/>
            <w:gridSpan w:val="6"/>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trHeight w:val="300"/>
        </w:trPr>
        <w:tc>
          <w:tcPr>
            <w:tcW w:w="697" w:type="dxa"/>
            <w:vMerge/>
          </w:tcPr>
          <w:p w:rsidR="008214E9" w:rsidRPr="008214E9" w:rsidRDefault="008214E9" w:rsidP="009921FA">
            <w:pPr>
              <w:spacing w:after="120" w:line="240" w:lineRule="auto"/>
              <w:rPr>
                <w:rFonts w:ascii="Times New Roman" w:hAnsi="Times New Roman"/>
                <w:b/>
                <w:bCs/>
                <w:sz w:val="24"/>
                <w:szCs w:val="24"/>
                <w:lang w:val="bg-BG"/>
              </w:rPr>
            </w:pPr>
          </w:p>
        </w:tc>
        <w:tc>
          <w:tcPr>
            <w:tcW w:w="1601" w:type="dxa"/>
            <w:gridSpan w:val="2"/>
            <w:noWrap/>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436" w:type="dxa"/>
            <w:gridSpan w:val="2"/>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549" w:type="dxa"/>
            <w:gridSpan w:val="5"/>
          </w:tcPr>
          <w:p w:rsidR="008214E9" w:rsidRPr="008214E9" w:rsidRDefault="008214E9" w:rsidP="009921FA">
            <w:pPr>
              <w:spacing w:after="120" w:line="240" w:lineRule="auto"/>
              <w:rPr>
                <w:rFonts w:ascii="Times New Roman" w:hAnsi="Times New Roman"/>
                <w:sz w:val="24"/>
                <w:szCs w:val="24"/>
                <w:lang w:val="bg-BG"/>
              </w:rPr>
            </w:pPr>
          </w:p>
        </w:tc>
        <w:tc>
          <w:tcPr>
            <w:tcW w:w="1276" w:type="dxa"/>
            <w:gridSpan w:val="9"/>
            <w:noWrap/>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0" w:type="dxa"/>
            <w:gridSpan w:val="5"/>
            <w:noWrap/>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1" w:type="dxa"/>
            <w:gridSpan w:val="8"/>
          </w:tcPr>
          <w:p w:rsidR="008214E9" w:rsidRPr="008214E9" w:rsidRDefault="008214E9" w:rsidP="009921FA">
            <w:pPr>
              <w:spacing w:after="120" w:line="240" w:lineRule="auto"/>
              <w:rPr>
                <w:rFonts w:ascii="Times New Roman" w:hAnsi="Times New Roman"/>
                <w:sz w:val="24"/>
                <w:szCs w:val="24"/>
                <w:lang w:val="bg-BG"/>
              </w:rPr>
            </w:pPr>
          </w:p>
        </w:tc>
        <w:tc>
          <w:tcPr>
            <w:tcW w:w="850" w:type="dxa"/>
            <w:gridSpan w:val="6"/>
          </w:tcPr>
          <w:p w:rsidR="008214E9" w:rsidRPr="008214E9" w:rsidRDefault="008214E9" w:rsidP="009921FA">
            <w:pPr>
              <w:spacing w:after="120" w:line="240" w:lineRule="auto"/>
              <w:rPr>
                <w:rFonts w:ascii="Times New Roman" w:hAnsi="Times New Roman"/>
                <w:sz w:val="24"/>
                <w:szCs w:val="24"/>
                <w:lang w:val="bg-BG"/>
              </w:rPr>
            </w:pPr>
          </w:p>
        </w:tc>
        <w:tc>
          <w:tcPr>
            <w:tcW w:w="851" w:type="dxa"/>
            <w:gridSpan w:val="6"/>
          </w:tcPr>
          <w:p w:rsidR="008214E9" w:rsidRPr="008214E9" w:rsidRDefault="008214E9" w:rsidP="009921FA">
            <w:pPr>
              <w:spacing w:after="120" w:line="240" w:lineRule="auto"/>
              <w:rPr>
                <w:rFonts w:ascii="Times New Roman" w:hAnsi="Times New Roman"/>
                <w:sz w:val="24"/>
                <w:szCs w:val="24"/>
                <w:lang w:val="bg-BG"/>
              </w:rPr>
            </w:pPr>
          </w:p>
        </w:tc>
        <w:tc>
          <w:tcPr>
            <w:tcW w:w="851" w:type="dxa"/>
            <w:gridSpan w:val="6"/>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trHeight w:val="315"/>
        </w:trPr>
        <w:tc>
          <w:tcPr>
            <w:tcW w:w="697" w:type="dxa"/>
            <w:vMerge/>
          </w:tcPr>
          <w:p w:rsidR="008214E9" w:rsidRPr="008214E9" w:rsidRDefault="008214E9" w:rsidP="009921FA">
            <w:pPr>
              <w:spacing w:after="120" w:line="240" w:lineRule="auto"/>
              <w:rPr>
                <w:rFonts w:ascii="Times New Roman" w:hAnsi="Times New Roman"/>
                <w:b/>
                <w:bCs/>
                <w:sz w:val="24"/>
                <w:szCs w:val="24"/>
                <w:lang w:val="bg-BG"/>
              </w:rPr>
            </w:pPr>
          </w:p>
        </w:tc>
        <w:tc>
          <w:tcPr>
            <w:tcW w:w="1601" w:type="dxa"/>
            <w:gridSpan w:val="2"/>
            <w:noWrap/>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436" w:type="dxa"/>
            <w:gridSpan w:val="2"/>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1549" w:type="dxa"/>
            <w:gridSpan w:val="5"/>
          </w:tcPr>
          <w:p w:rsidR="008214E9" w:rsidRPr="008214E9" w:rsidRDefault="008214E9" w:rsidP="009921FA">
            <w:pPr>
              <w:spacing w:after="120" w:line="240" w:lineRule="auto"/>
              <w:rPr>
                <w:rFonts w:ascii="Times New Roman" w:hAnsi="Times New Roman"/>
                <w:sz w:val="24"/>
                <w:szCs w:val="24"/>
                <w:lang w:val="bg-BG"/>
              </w:rPr>
            </w:pPr>
          </w:p>
        </w:tc>
        <w:tc>
          <w:tcPr>
            <w:tcW w:w="1276" w:type="dxa"/>
            <w:gridSpan w:val="9"/>
            <w:noWrap/>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0" w:type="dxa"/>
            <w:gridSpan w:val="5"/>
            <w:noWrap/>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w:t>
            </w:r>
          </w:p>
        </w:tc>
        <w:tc>
          <w:tcPr>
            <w:tcW w:w="851" w:type="dxa"/>
            <w:gridSpan w:val="8"/>
          </w:tcPr>
          <w:p w:rsidR="008214E9" w:rsidRPr="008214E9" w:rsidRDefault="008214E9" w:rsidP="009921FA">
            <w:pPr>
              <w:spacing w:after="120" w:line="240" w:lineRule="auto"/>
              <w:rPr>
                <w:rFonts w:ascii="Times New Roman" w:hAnsi="Times New Roman"/>
                <w:sz w:val="24"/>
                <w:szCs w:val="24"/>
                <w:lang w:val="bg-BG"/>
              </w:rPr>
            </w:pPr>
          </w:p>
        </w:tc>
        <w:tc>
          <w:tcPr>
            <w:tcW w:w="850" w:type="dxa"/>
            <w:gridSpan w:val="6"/>
          </w:tcPr>
          <w:p w:rsidR="008214E9" w:rsidRPr="008214E9" w:rsidRDefault="008214E9" w:rsidP="009921FA">
            <w:pPr>
              <w:spacing w:after="120" w:line="240" w:lineRule="auto"/>
              <w:rPr>
                <w:rFonts w:ascii="Times New Roman" w:hAnsi="Times New Roman"/>
                <w:sz w:val="24"/>
                <w:szCs w:val="24"/>
                <w:lang w:val="bg-BG"/>
              </w:rPr>
            </w:pPr>
          </w:p>
        </w:tc>
        <w:tc>
          <w:tcPr>
            <w:tcW w:w="851" w:type="dxa"/>
            <w:gridSpan w:val="6"/>
          </w:tcPr>
          <w:p w:rsidR="008214E9" w:rsidRPr="008214E9" w:rsidRDefault="008214E9" w:rsidP="009921FA">
            <w:pPr>
              <w:spacing w:after="120" w:line="240" w:lineRule="auto"/>
              <w:rPr>
                <w:rFonts w:ascii="Times New Roman" w:hAnsi="Times New Roman"/>
                <w:sz w:val="24"/>
                <w:szCs w:val="24"/>
                <w:lang w:val="bg-BG"/>
              </w:rPr>
            </w:pPr>
          </w:p>
        </w:tc>
        <w:tc>
          <w:tcPr>
            <w:tcW w:w="851" w:type="dxa"/>
            <w:gridSpan w:val="6"/>
          </w:tcPr>
          <w:p w:rsidR="008214E9" w:rsidRPr="008214E9" w:rsidRDefault="008214E9" w:rsidP="009921FA">
            <w:pPr>
              <w:spacing w:after="120" w:line="240" w:lineRule="auto"/>
              <w:rPr>
                <w:rFonts w:ascii="Times New Roman" w:hAnsi="Times New Roman"/>
                <w:sz w:val="24"/>
                <w:szCs w:val="24"/>
                <w:lang w:val="bg-BG"/>
              </w:rPr>
            </w:pPr>
          </w:p>
        </w:tc>
      </w:tr>
      <w:tr w:rsidR="008214E9" w:rsidRPr="008214E9" w:rsidTr="00A30C49">
        <w:trPr>
          <w:trHeight w:val="596"/>
        </w:trPr>
        <w:tc>
          <w:tcPr>
            <w:tcW w:w="5283" w:type="dxa"/>
            <w:gridSpan w:val="10"/>
            <w:noWrap/>
            <w:vAlign w:val="center"/>
          </w:tcPr>
          <w:p w:rsidR="008214E9" w:rsidRPr="008214E9" w:rsidRDefault="008214E9" w:rsidP="009921FA">
            <w:pPr>
              <w:spacing w:after="120" w:line="240" w:lineRule="auto"/>
              <w:jc w:val="right"/>
              <w:rPr>
                <w:rFonts w:ascii="Times New Roman" w:hAnsi="Times New Roman"/>
                <w:b/>
                <w:bCs/>
                <w:sz w:val="24"/>
                <w:szCs w:val="24"/>
                <w:lang w:val="bg-BG"/>
              </w:rPr>
            </w:pPr>
            <w:r w:rsidRPr="008214E9">
              <w:rPr>
                <w:rFonts w:ascii="Times New Roman" w:hAnsi="Times New Roman"/>
                <w:b/>
                <w:bCs/>
                <w:sz w:val="24"/>
                <w:szCs w:val="24"/>
                <w:lang w:val="bg-BG"/>
              </w:rPr>
              <w:t>Общо:</w:t>
            </w:r>
          </w:p>
        </w:tc>
        <w:tc>
          <w:tcPr>
            <w:tcW w:w="1276" w:type="dxa"/>
            <w:gridSpan w:val="9"/>
            <w:noWrap/>
            <w:vAlign w:val="center"/>
          </w:tcPr>
          <w:p w:rsidR="008214E9" w:rsidRPr="008214E9" w:rsidRDefault="008214E9" w:rsidP="009921FA">
            <w:pPr>
              <w:spacing w:after="120" w:line="240" w:lineRule="auto"/>
              <w:rPr>
                <w:rFonts w:ascii="Times New Roman" w:hAnsi="Times New Roman"/>
                <w:bCs/>
                <w:sz w:val="24"/>
                <w:szCs w:val="24"/>
                <w:lang w:val="bg-BG"/>
              </w:rPr>
            </w:pPr>
          </w:p>
          <w:p w:rsidR="008214E9" w:rsidRPr="008214E9" w:rsidRDefault="008214E9" w:rsidP="009921FA">
            <w:pPr>
              <w:spacing w:after="120" w:line="240" w:lineRule="auto"/>
              <w:rPr>
                <w:rFonts w:ascii="Times New Roman" w:hAnsi="Times New Roman"/>
                <w:bCs/>
                <w:sz w:val="24"/>
                <w:szCs w:val="24"/>
                <w:lang w:val="bg-BG"/>
              </w:rPr>
            </w:pPr>
          </w:p>
          <w:p w:rsidR="008214E9" w:rsidRPr="008214E9" w:rsidRDefault="008214E9" w:rsidP="009921FA">
            <w:pPr>
              <w:spacing w:after="120" w:line="240" w:lineRule="auto"/>
              <w:rPr>
                <w:rFonts w:ascii="Times New Roman" w:hAnsi="Times New Roman"/>
                <w:bCs/>
                <w:sz w:val="24"/>
                <w:szCs w:val="24"/>
                <w:lang w:val="bg-BG"/>
              </w:rPr>
            </w:pPr>
          </w:p>
          <w:p w:rsidR="008214E9" w:rsidRPr="008214E9" w:rsidRDefault="008214E9" w:rsidP="009921FA">
            <w:pPr>
              <w:spacing w:after="120" w:line="240" w:lineRule="auto"/>
              <w:rPr>
                <w:rFonts w:ascii="Times New Roman" w:hAnsi="Times New Roman"/>
                <w:bCs/>
                <w:sz w:val="24"/>
                <w:szCs w:val="24"/>
                <w:lang w:val="bg-BG"/>
              </w:rPr>
            </w:pPr>
            <w:r w:rsidRPr="008214E9">
              <w:rPr>
                <w:rFonts w:ascii="Times New Roman" w:hAnsi="Times New Roman"/>
                <w:bCs/>
                <w:sz w:val="24"/>
                <w:szCs w:val="24"/>
                <w:lang w:val="bg-BG"/>
              </w:rPr>
              <w:t>∑(a+b+c+d+e)</w:t>
            </w:r>
          </w:p>
          <w:p w:rsidR="008214E9" w:rsidRPr="008214E9" w:rsidRDefault="008214E9" w:rsidP="009921FA">
            <w:pPr>
              <w:spacing w:after="120" w:line="240" w:lineRule="auto"/>
              <w:rPr>
                <w:rFonts w:ascii="Times New Roman" w:hAnsi="Times New Roman"/>
                <w:bCs/>
                <w:sz w:val="24"/>
                <w:szCs w:val="24"/>
                <w:lang w:val="bg-BG"/>
              </w:rPr>
            </w:pPr>
          </w:p>
        </w:tc>
        <w:tc>
          <w:tcPr>
            <w:tcW w:w="850" w:type="dxa"/>
            <w:gridSpan w:val="5"/>
            <w:noWrap/>
            <w:vAlign w:val="center"/>
          </w:tcPr>
          <w:p w:rsidR="008214E9" w:rsidRPr="008214E9" w:rsidRDefault="008214E9" w:rsidP="009921FA">
            <w:pPr>
              <w:spacing w:after="120" w:line="240" w:lineRule="auto"/>
              <w:jc w:val="center"/>
              <w:rPr>
                <w:rFonts w:ascii="Times New Roman" w:hAnsi="Times New Roman"/>
                <w:bCs/>
                <w:sz w:val="24"/>
                <w:szCs w:val="24"/>
                <w:lang w:val="bg-BG"/>
              </w:rPr>
            </w:pPr>
          </w:p>
          <w:p w:rsidR="008214E9" w:rsidRPr="008214E9" w:rsidRDefault="008214E9" w:rsidP="009921FA">
            <w:pPr>
              <w:spacing w:after="120" w:line="240" w:lineRule="auto"/>
              <w:jc w:val="center"/>
              <w:rPr>
                <w:rFonts w:ascii="Times New Roman" w:hAnsi="Times New Roman"/>
                <w:bCs/>
                <w:sz w:val="24"/>
                <w:szCs w:val="24"/>
                <w:lang w:val="bg-BG"/>
              </w:rPr>
            </w:pPr>
          </w:p>
          <w:p w:rsidR="008214E9" w:rsidRPr="008214E9" w:rsidRDefault="008214E9" w:rsidP="009921FA">
            <w:pPr>
              <w:spacing w:after="120" w:line="240" w:lineRule="auto"/>
              <w:jc w:val="center"/>
              <w:rPr>
                <w:rFonts w:ascii="Times New Roman" w:hAnsi="Times New Roman"/>
                <w:bCs/>
                <w:sz w:val="24"/>
                <w:szCs w:val="24"/>
                <w:lang w:val="bg-BG"/>
              </w:rPr>
            </w:pPr>
            <w:r w:rsidRPr="008214E9">
              <w:rPr>
                <w:rFonts w:ascii="Times New Roman" w:hAnsi="Times New Roman"/>
                <w:bCs/>
                <w:sz w:val="24"/>
                <w:szCs w:val="24"/>
                <w:lang w:val="bg-BG"/>
              </w:rPr>
              <w:t>∑a</w:t>
            </w:r>
          </w:p>
        </w:tc>
        <w:tc>
          <w:tcPr>
            <w:tcW w:w="851" w:type="dxa"/>
            <w:gridSpan w:val="8"/>
            <w:vAlign w:val="center"/>
          </w:tcPr>
          <w:p w:rsidR="008214E9" w:rsidRPr="008214E9" w:rsidRDefault="008214E9" w:rsidP="009921FA">
            <w:pPr>
              <w:spacing w:after="120" w:line="240" w:lineRule="auto"/>
              <w:jc w:val="center"/>
              <w:rPr>
                <w:rFonts w:ascii="Times New Roman" w:hAnsi="Times New Roman"/>
                <w:bCs/>
                <w:sz w:val="24"/>
                <w:szCs w:val="24"/>
                <w:lang w:val="bg-BG"/>
              </w:rPr>
            </w:pPr>
          </w:p>
          <w:p w:rsidR="008214E9" w:rsidRPr="008214E9" w:rsidRDefault="008214E9" w:rsidP="009921FA">
            <w:pPr>
              <w:spacing w:after="120" w:line="240" w:lineRule="auto"/>
              <w:jc w:val="center"/>
              <w:rPr>
                <w:rFonts w:ascii="Times New Roman" w:hAnsi="Times New Roman"/>
                <w:bCs/>
                <w:sz w:val="24"/>
                <w:szCs w:val="24"/>
                <w:lang w:val="bg-BG"/>
              </w:rPr>
            </w:pPr>
          </w:p>
          <w:p w:rsidR="008214E9" w:rsidRPr="008214E9" w:rsidRDefault="008214E9" w:rsidP="009921FA">
            <w:pPr>
              <w:spacing w:after="120" w:line="240" w:lineRule="auto"/>
              <w:jc w:val="center"/>
              <w:rPr>
                <w:rFonts w:ascii="Times New Roman" w:hAnsi="Times New Roman"/>
                <w:bCs/>
                <w:sz w:val="24"/>
                <w:szCs w:val="24"/>
                <w:lang w:val="bg-BG"/>
              </w:rPr>
            </w:pPr>
            <w:r w:rsidRPr="008214E9">
              <w:rPr>
                <w:rFonts w:ascii="Times New Roman" w:hAnsi="Times New Roman"/>
                <w:bCs/>
                <w:sz w:val="24"/>
                <w:szCs w:val="24"/>
                <w:lang w:val="bg-BG"/>
              </w:rPr>
              <w:t>∑b</w:t>
            </w:r>
          </w:p>
        </w:tc>
        <w:tc>
          <w:tcPr>
            <w:tcW w:w="850" w:type="dxa"/>
            <w:gridSpan w:val="6"/>
            <w:vAlign w:val="center"/>
          </w:tcPr>
          <w:p w:rsidR="008214E9" w:rsidRPr="008214E9" w:rsidRDefault="008214E9" w:rsidP="009921FA">
            <w:pPr>
              <w:spacing w:after="120" w:line="240" w:lineRule="auto"/>
              <w:jc w:val="center"/>
              <w:rPr>
                <w:rFonts w:ascii="Times New Roman" w:hAnsi="Times New Roman"/>
                <w:bCs/>
                <w:sz w:val="24"/>
                <w:szCs w:val="24"/>
                <w:lang w:val="bg-BG"/>
              </w:rPr>
            </w:pPr>
          </w:p>
          <w:p w:rsidR="008214E9" w:rsidRPr="008214E9" w:rsidRDefault="008214E9" w:rsidP="009921FA">
            <w:pPr>
              <w:spacing w:after="120" w:line="240" w:lineRule="auto"/>
              <w:jc w:val="center"/>
              <w:rPr>
                <w:rFonts w:ascii="Times New Roman" w:hAnsi="Times New Roman"/>
                <w:bCs/>
                <w:sz w:val="24"/>
                <w:szCs w:val="24"/>
                <w:lang w:val="bg-BG"/>
              </w:rPr>
            </w:pPr>
          </w:p>
          <w:p w:rsidR="008214E9" w:rsidRPr="008214E9" w:rsidRDefault="008214E9" w:rsidP="009921FA">
            <w:pPr>
              <w:spacing w:after="120" w:line="240" w:lineRule="auto"/>
              <w:jc w:val="center"/>
              <w:rPr>
                <w:rFonts w:ascii="Times New Roman" w:hAnsi="Times New Roman"/>
                <w:bCs/>
                <w:sz w:val="24"/>
                <w:szCs w:val="24"/>
                <w:lang w:val="bg-BG"/>
              </w:rPr>
            </w:pPr>
            <w:r w:rsidRPr="008214E9">
              <w:rPr>
                <w:rFonts w:ascii="Times New Roman" w:hAnsi="Times New Roman"/>
                <w:bCs/>
                <w:sz w:val="24"/>
                <w:szCs w:val="24"/>
                <w:lang w:val="bg-BG"/>
              </w:rPr>
              <w:t>∑c</w:t>
            </w:r>
          </w:p>
        </w:tc>
        <w:tc>
          <w:tcPr>
            <w:tcW w:w="851" w:type="dxa"/>
            <w:gridSpan w:val="6"/>
            <w:vAlign w:val="center"/>
          </w:tcPr>
          <w:p w:rsidR="008214E9" w:rsidRPr="008214E9" w:rsidRDefault="008214E9" w:rsidP="009921FA">
            <w:pPr>
              <w:spacing w:after="120" w:line="240" w:lineRule="auto"/>
              <w:jc w:val="center"/>
              <w:rPr>
                <w:rFonts w:ascii="Times New Roman" w:hAnsi="Times New Roman"/>
                <w:bCs/>
                <w:sz w:val="24"/>
                <w:szCs w:val="24"/>
                <w:lang w:val="bg-BG"/>
              </w:rPr>
            </w:pPr>
          </w:p>
          <w:p w:rsidR="008214E9" w:rsidRPr="008214E9" w:rsidRDefault="008214E9" w:rsidP="009921FA">
            <w:pPr>
              <w:spacing w:after="120" w:line="240" w:lineRule="auto"/>
              <w:jc w:val="center"/>
              <w:rPr>
                <w:rFonts w:ascii="Times New Roman" w:hAnsi="Times New Roman"/>
                <w:bCs/>
                <w:sz w:val="24"/>
                <w:szCs w:val="24"/>
                <w:lang w:val="bg-BG"/>
              </w:rPr>
            </w:pPr>
          </w:p>
          <w:p w:rsidR="008214E9" w:rsidRPr="008214E9" w:rsidRDefault="008214E9" w:rsidP="009921FA">
            <w:pPr>
              <w:spacing w:after="120" w:line="240" w:lineRule="auto"/>
              <w:jc w:val="center"/>
              <w:rPr>
                <w:rFonts w:ascii="Times New Roman" w:hAnsi="Times New Roman"/>
                <w:bCs/>
                <w:sz w:val="24"/>
                <w:szCs w:val="24"/>
                <w:lang w:val="bg-BG"/>
              </w:rPr>
            </w:pPr>
            <w:r w:rsidRPr="008214E9">
              <w:rPr>
                <w:rFonts w:ascii="Times New Roman" w:hAnsi="Times New Roman"/>
                <w:bCs/>
                <w:sz w:val="24"/>
                <w:szCs w:val="24"/>
                <w:lang w:val="bg-BG"/>
              </w:rPr>
              <w:t>∑d</w:t>
            </w:r>
          </w:p>
        </w:tc>
        <w:tc>
          <w:tcPr>
            <w:tcW w:w="851" w:type="dxa"/>
            <w:gridSpan w:val="6"/>
            <w:vAlign w:val="center"/>
          </w:tcPr>
          <w:p w:rsidR="008214E9" w:rsidRPr="008214E9" w:rsidRDefault="008214E9" w:rsidP="009921FA">
            <w:pPr>
              <w:spacing w:after="120" w:line="240" w:lineRule="auto"/>
              <w:jc w:val="center"/>
              <w:rPr>
                <w:rFonts w:ascii="Times New Roman" w:hAnsi="Times New Roman"/>
                <w:bCs/>
                <w:sz w:val="24"/>
                <w:szCs w:val="24"/>
                <w:lang w:val="bg-BG"/>
              </w:rPr>
            </w:pPr>
          </w:p>
          <w:p w:rsidR="008214E9" w:rsidRPr="008214E9" w:rsidRDefault="008214E9" w:rsidP="009921FA">
            <w:pPr>
              <w:spacing w:after="120" w:line="240" w:lineRule="auto"/>
              <w:jc w:val="center"/>
              <w:rPr>
                <w:rFonts w:ascii="Times New Roman" w:hAnsi="Times New Roman"/>
                <w:bCs/>
                <w:sz w:val="24"/>
                <w:szCs w:val="24"/>
                <w:lang w:val="bg-BG"/>
              </w:rPr>
            </w:pPr>
          </w:p>
          <w:p w:rsidR="008214E9" w:rsidRPr="008214E9" w:rsidRDefault="008214E9" w:rsidP="009921FA">
            <w:pPr>
              <w:spacing w:after="120" w:line="240" w:lineRule="auto"/>
              <w:jc w:val="center"/>
              <w:rPr>
                <w:rFonts w:ascii="Times New Roman" w:hAnsi="Times New Roman"/>
                <w:bCs/>
                <w:sz w:val="24"/>
                <w:szCs w:val="24"/>
                <w:lang w:val="bg-BG"/>
              </w:rPr>
            </w:pPr>
            <w:r w:rsidRPr="008214E9">
              <w:rPr>
                <w:rFonts w:ascii="Times New Roman" w:hAnsi="Times New Roman"/>
                <w:bCs/>
                <w:sz w:val="24"/>
                <w:szCs w:val="24"/>
                <w:lang w:val="bg-BG"/>
              </w:rPr>
              <w:t>∑e</w:t>
            </w:r>
          </w:p>
        </w:tc>
      </w:tr>
      <w:tr w:rsidR="008214E9" w:rsidRPr="008214E9" w:rsidTr="00A30C49">
        <w:trPr>
          <w:gridAfter w:val="1"/>
          <w:wAfter w:w="18" w:type="dxa"/>
          <w:trHeight w:val="476"/>
        </w:trPr>
        <w:tc>
          <w:tcPr>
            <w:tcW w:w="697" w:type="dxa"/>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13.</w:t>
            </w:r>
          </w:p>
        </w:tc>
        <w:tc>
          <w:tcPr>
            <w:tcW w:w="8263" w:type="dxa"/>
            <w:gridSpan w:val="35"/>
          </w:tcPr>
          <w:p w:rsidR="008214E9" w:rsidRPr="008214E9" w:rsidRDefault="008214E9" w:rsidP="009921FA">
            <w:pPr>
              <w:spacing w:after="120" w:line="240" w:lineRule="auto"/>
              <w:jc w:val="both"/>
              <w:rPr>
                <w:rFonts w:ascii="Times New Roman" w:hAnsi="Times New Roman"/>
                <w:b/>
                <w:sz w:val="24"/>
                <w:szCs w:val="24"/>
                <w:lang w:val="bg-BG"/>
              </w:rPr>
            </w:pPr>
            <w:r w:rsidRPr="008214E9">
              <w:rPr>
                <w:rFonts w:ascii="Times New Roman" w:hAnsi="Times New Roman"/>
                <w:sz w:val="24"/>
                <w:szCs w:val="24"/>
                <w:lang w:val="bg-BG"/>
              </w:rPr>
              <w:t xml:space="preserve">Дейността, която се финансира, </w:t>
            </w:r>
            <w:r w:rsidRPr="008214E9">
              <w:rPr>
                <w:rFonts w:ascii="Times New Roman" w:hAnsi="Times New Roman"/>
                <w:b/>
                <w:sz w:val="24"/>
                <w:szCs w:val="24"/>
                <w:lang w:val="bg-BG"/>
              </w:rPr>
              <w:t>попада в приложното поле на Регламент (ЕС)                  № 1407/2013:</w:t>
            </w:r>
          </w:p>
          <w:p w:rsidR="008214E9" w:rsidRPr="008214E9" w:rsidRDefault="008214E9" w:rsidP="009921FA">
            <w:pPr>
              <w:spacing w:after="120" w:line="240" w:lineRule="auto"/>
              <w:jc w:val="both"/>
              <w:rPr>
                <w:rFonts w:ascii="Times New Roman" w:hAnsi="Times New Roman"/>
                <w:i/>
                <w:sz w:val="24"/>
                <w:szCs w:val="24"/>
                <w:lang w:val="bg-BG"/>
              </w:rPr>
            </w:pPr>
            <w:r w:rsidRPr="008214E9">
              <w:rPr>
                <w:rFonts w:ascii="Times New Roman" w:hAnsi="Times New Roman"/>
                <w:i/>
                <w:sz w:val="24"/>
                <w:szCs w:val="24"/>
                <w:lang w:val="bg-BG"/>
              </w:rPr>
              <w:t>/Ако посочите  „НЕ“, спирате с попълването на Декларацията до тук/</w:t>
            </w:r>
          </w:p>
        </w:tc>
        <w:tc>
          <w:tcPr>
            <w:tcW w:w="906" w:type="dxa"/>
            <w:gridSpan w:val="7"/>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8214E9" w:rsidRPr="008214E9" w:rsidTr="00A30C49">
        <w:trPr>
          <w:gridAfter w:val="1"/>
          <w:wAfter w:w="18" w:type="dxa"/>
          <w:trHeight w:val="422"/>
        </w:trPr>
        <w:tc>
          <w:tcPr>
            <w:tcW w:w="697" w:type="dxa"/>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13а.</w:t>
            </w:r>
          </w:p>
        </w:tc>
        <w:tc>
          <w:tcPr>
            <w:tcW w:w="8263" w:type="dxa"/>
            <w:gridSpan w:val="35"/>
          </w:tcPr>
          <w:p w:rsidR="008214E9" w:rsidRPr="008214E9" w:rsidRDefault="008214E9" w:rsidP="009921FA">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Получателят/кандидатът извършва и</w:t>
            </w:r>
            <w:r w:rsidRPr="008214E9">
              <w:rPr>
                <w:rFonts w:ascii="Times New Roman" w:hAnsi="Times New Roman"/>
                <w:b/>
                <w:bCs/>
                <w:sz w:val="24"/>
                <w:szCs w:val="24"/>
                <w:lang w:val="bg-BG"/>
              </w:rPr>
              <w:t xml:space="preserve"> дейност(и), която/ито е/са изключена/и от приложното поле на Регламент (ЕС) № 1407/</w:t>
            </w:r>
            <w:r w:rsidRPr="008214E9">
              <w:rPr>
                <w:rFonts w:ascii="Times New Roman" w:hAnsi="Times New Roman"/>
                <w:b/>
                <w:sz w:val="24"/>
                <w:szCs w:val="24"/>
                <w:lang w:val="bg-BG"/>
              </w:rPr>
              <w:t>2013</w:t>
            </w:r>
            <w:r w:rsidRPr="008214E9">
              <w:rPr>
                <w:rFonts w:ascii="Times New Roman" w:hAnsi="Times New Roman"/>
                <w:sz w:val="24"/>
                <w:szCs w:val="24"/>
                <w:lang w:val="bg-BG"/>
              </w:rPr>
              <w:t>:</w:t>
            </w:r>
          </w:p>
        </w:tc>
        <w:tc>
          <w:tcPr>
            <w:tcW w:w="906" w:type="dxa"/>
            <w:gridSpan w:val="7"/>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8214E9" w:rsidRPr="008214E9" w:rsidTr="00A30C49">
        <w:trPr>
          <w:gridAfter w:val="1"/>
          <w:wAfter w:w="18" w:type="dxa"/>
          <w:trHeight w:val="697"/>
        </w:trPr>
        <w:tc>
          <w:tcPr>
            <w:tcW w:w="697" w:type="dxa"/>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13б.</w:t>
            </w:r>
          </w:p>
        </w:tc>
        <w:tc>
          <w:tcPr>
            <w:tcW w:w="8263" w:type="dxa"/>
            <w:gridSpan w:val="35"/>
          </w:tcPr>
          <w:p w:rsidR="008214E9" w:rsidRPr="008214E9" w:rsidRDefault="008214E9" w:rsidP="009921FA">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В случая по т. 13 </w:t>
            </w:r>
            <w:r w:rsidRPr="008214E9">
              <w:rPr>
                <w:rFonts w:ascii="Times New Roman" w:hAnsi="Times New Roman"/>
                <w:b/>
                <w:sz w:val="24"/>
                <w:szCs w:val="24"/>
                <w:lang w:val="bg-BG"/>
              </w:rPr>
              <w:t>общият размер</w:t>
            </w:r>
            <w:r w:rsidRPr="008214E9">
              <w:rPr>
                <w:rFonts w:ascii="Times New Roman" w:hAnsi="Times New Roman"/>
                <w:sz w:val="24"/>
                <w:szCs w:val="24"/>
                <w:lang w:val="bg-BG"/>
              </w:rPr>
              <w:t xml:space="preserve"> на минималната  помощ за получателя/кандидата и предприятията, с които той образува "едно и също предприятие", </w:t>
            </w:r>
            <w:r w:rsidRPr="008214E9">
              <w:rPr>
                <w:rFonts w:ascii="Times New Roman" w:hAnsi="Times New Roman"/>
                <w:b/>
                <w:sz w:val="24"/>
                <w:szCs w:val="24"/>
                <w:lang w:val="bg-BG"/>
              </w:rPr>
              <w:t>не надвишава левовата равностойност на 200 000 евро</w:t>
            </w:r>
            <w:r w:rsidRPr="008214E9">
              <w:rPr>
                <w:rFonts w:ascii="Times New Roman" w:hAnsi="Times New Roman"/>
                <w:sz w:val="24"/>
                <w:szCs w:val="24"/>
                <w:lang w:val="bg-BG"/>
              </w:rPr>
              <w:t xml:space="preserve"> за период от три последователни години (години „Х“, „Х-1“ и „Х-2“):</w:t>
            </w:r>
          </w:p>
        </w:tc>
        <w:tc>
          <w:tcPr>
            <w:tcW w:w="906" w:type="dxa"/>
            <w:gridSpan w:val="7"/>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8214E9" w:rsidRPr="008214E9" w:rsidTr="00A30C49">
        <w:trPr>
          <w:gridAfter w:val="1"/>
          <w:wAfter w:w="18" w:type="dxa"/>
          <w:trHeight w:val="705"/>
        </w:trPr>
        <w:tc>
          <w:tcPr>
            <w:tcW w:w="697" w:type="dxa"/>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14.</w:t>
            </w:r>
          </w:p>
        </w:tc>
        <w:tc>
          <w:tcPr>
            <w:tcW w:w="8263" w:type="dxa"/>
            <w:gridSpan w:val="35"/>
          </w:tcPr>
          <w:p w:rsidR="008214E9" w:rsidRPr="008214E9" w:rsidRDefault="008214E9" w:rsidP="009921FA">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Минималната помощ се получава за дейност по извършване на </w:t>
            </w:r>
            <w:r w:rsidRPr="008214E9">
              <w:rPr>
                <w:rFonts w:ascii="Times New Roman" w:hAnsi="Times New Roman"/>
                <w:b/>
                <w:sz w:val="24"/>
                <w:szCs w:val="24"/>
                <w:lang w:val="bg-BG"/>
              </w:rPr>
              <w:t>шосейни товарни превози</w:t>
            </w:r>
            <w:r w:rsidRPr="008214E9">
              <w:rPr>
                <w:rFonts w:ascii="Times New Roman" w:hAnsi="Times New Roman"/>
                <w:b/>
                <w:bCs/>
                <w:sz w:val="24"/>
                <w:szCs w:val="24"/>
                <w:lang w:val="bg-BG"/>
              </w:rPr>
              <w:t xml:space="preserve"> за чужда сметка или срещу възнаграждение съгласно </w:t>
            </w:r>
            <w:r w:rsidRPr="008214E9">
              <w:rPr>
                <w:rFonts w:ascii="Times New Roman" w:hAnsi="Times New Roman"/>
                <w:b/>
                <w:sz w:val="24"/>
                <w:szCs w:val="24"/>
                <w:lang w:val="bg-BG"/>
              </w:rPr>
              <w:t>Регламент (ЕС)          № 1407/2013:</w:t>
            </w:r>
          </w:p>
        </w:tc>
        <w:tc>
          <w:tcPr>
            <w:tcW w:w="906" w:type="dxa"/>
            <w:gridSpan w:val="7"/>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8214E9" w:rsidRPr="008214E9" w:rsidTr="00A30C49">
        <w:trPr>
          <w:gridAfter w:val="1"/>
          <w:wAfter w:w="18" w:type="dxa"/>
          <w:trHeight w:val="687"/>
        </w:trPr>
        <w:tc>
          <w:tcPr>
            <w:tcW w:w="697" w:type="dxa"/>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14а.</w:t>
            </w:r>
          </w:p>
        </w:tc>
        <w:tc>
          <w:tcPr>
            <w:tcW w:w="8263" w:type="dxa"/>
            <w:gridSpan w:val="35"/>
          </w:tcPr>
          <w:p w:rsidR="008214E9" w:rsidRPr="008214E9" w:rsidRDefault="008214E9" w:rsidP="009921FA">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В случая по т. 14 </w:t>
            </w:r>
            <w:r w:rsidRPr="008214E9">
              <w:rPr>
                <w:rFonts w:ascii="Times New Roman" w:hAnsi="Times New Roman"/>
                <w:b/>
                <w:bCs/>
                <w:sz w:val="24"/>
                <w:szCs w:val="24"/>
                <w:lang w:val="bg-BG"/>
              </w:rPr>
              <w:t>общият размер</w:t>
            </w:r>
            <w:r w:rsidRPr="008214E9">
              <w:rPr>
                <w:rFonts w:ascii="Times New Roman" w:hAnsi="Times New Roman"/>
                <w:sz w:val="24"/>
                <w:szCs w:val="24"/>
                <w:lang w:val="bg-BG"/>
              </w:rPr>
              <w:t xml:space="preserve"> на минималната помощ за получателя/кандидата и предприятията, с които той образува "едно и също предприятие", </w:t>
            </w:r>
            <w:r w:rsidRPr="008214E9">
              <w:rPr>
                <w:rFonts w:ascii="Times New Roman" w:hAnsi="Times New Roman"/>
                <w:b/>
                <w:bCs/>
                <w:sz w:val="24"/>
                <w:szCs w:val="24"/>
                <w:lang w:val="bg-BG"/>
              </w:rPr>
              <w:t xml:space="preserve">не надвишава левовата равностойност на 100 000 евро </w:t>
            </w:r>
            <w:r w:rsidRPr="008214E9">
              <w:rPr>
                <w:rFonts w:ascii="Times New Roman" w:hAnsi="Times New Roman"/>
                <w:bCs/>
                <w:sz w:val="24"/>
                <w:szCs w:val="24"/>
                <w:lang w:val="bg-BG"/>
              </w:rPr>
              <w:t xml:space="preserve">за период от </w:t>
            </w:r>
            <w:r w:rsidRPr="008214E9">
              <w:rPr>
                <w:rFonts w:ascii="Times New Roman" w:hAnsi="Times New Roman"/>
                <w:sz w:val="24"/>
                <w:szCs w:val="24"/>
                <w:lang w:val="bg-BG"/>
              </w:rPr>
              <w:t>три последователни години (години „Х“, „Х-1“ и „Х-2“)</w:t>
            </w:r>
            <w:r w:rsidRPr="008214E9">
              <w:rPr>
                <w:rFonts w:ascii="Times New Roman" w:hAnsi="Times New Roman"/>
                <w:bCs/>
                <w:sz w:val="24"/>
                <w:szCs w:val="24"/>
                <w:lang w:val="bg-BG"/>
              </w:rPr>
              <w:t>:</w:t>
            </w:r>
          </w:p>
        </w:tc>
        <w:tc>
          <w:tcPr>
            <w:tcW w:w="906" w:type="dxa"/>
            <w:gridSpan w:val="7"/>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8214E9" w:rsidRPr="008214E9" w:rsidTr="00A30C49">
        <w:trPr>
          <w:gridAfter w:val="1"/>
          <w:wAfter w:w="18" w:type="dxa"/>
          <w:trHeight w:val="541"/>
        </w:trPr>
        <w:tc>
          <w:tcPr>
            <w:tcW w:w="697" w:type="dxa"/>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15.</w:t>
            </w:r>
          </w:p>
        </w:tc>
        <w:tc>
          <w:tcPr>
            <w:tcW w:w="8263" w:type="dxa"/>
            <w:gridSpan w:val="35"/>
          </w:tcPr>
          <w:p w:rsidR="008214E9" w:rsidRPr="008214E9" w:rsidRDefault="008214E9" w:rsidP="009921FA">
            <w:pPr>
              <w:spacing w:after="120" w:line="240" w:lineRule="auto"/>
              <w:jc w:val="both"/>
              <w:rPr>
                <w:rFonts w:ascii="Times New Roman" w:hAnsi="Times New Roman"/>
                <w:b/>
                <w:sz w:val="24"/>
                <w:szCs w:val="24"/>
                <w:lang w:val="bg-BG"/>
              </w:rPr>
            </w:pPr>
            <w:r w:rsidRPr="008214E9">
              <w:rPr>
                <w:rFonts w:ascii="Times New Roman" w:hAnsi="Times New Roman"/>
                <w:sz w:val="24"/>
                <w:szCs w:val="24"/>
                <w:lang w:val="bg-BG"/>
              </w:rPr>
              <w:t xml:space="preserve">Получателят/кандидатът извършва дейност по </w:t>
            </w:r>
            <w:r w:rsidRPr="008214E9">
              <w:rPr>
                <w:rFonts w:ascii="Times New Roman" w:hAnsi="Times New Roman"/>
                <w:b/>
                <w:sz w:val="24"/>
                <w:szCs w:val="24"/>
                <w:lang w:val="bg-BG"/>
              </w:rPr>
              <w:t xml:space="preserve">услуги от общ икономически интерес съгласно Регламент (ЕС) № 360/2012 </w:t>
            </w:r>
            <w:r w:rsidRPr="008214E9">
              <w:rPr>
                <w:rFonts w:ascii="Times New Roman" w:hAnsi="Times New Roman"/>
                <w:sz w:val="24"/>
                <w:szCs w:val="24"/>
                <w:lang w:val="bg-BG"/>
              </w:rPr>
              <w:t>(OB, L 114/8 от 26.4.2012 г.):</w:t>
            </w:r>
          </w:p>
        </w:tc>
        <w:tc>
          <w:tcPr>
            <w:tcW w:w="906" w:type="dxa"/>
            <w:gridSpan w:val="7"/>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8214E9" w:rsidRPr="008214E9" w:rsidTr="00A30C49">
        <w:trPr>
          <w:gridAfter w:val="1"/>
          <w:wAfter w:w="18" w:type="dxa"/>
          <w:trHeight w:val="535"/>
        </w:trPr>
        <w:tc>
          <w:tcPr>
            <w:tcW w:w="697" w:type="dxa"/>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15а.</w:t>
            </w:r>
          </w:p>
        </w:tc>
        <w:tc>
          <w:tcPr>
            <w:tcW w:w="8263" w:type="dxa"/>
            <w:gridSpan w:val="35"/>
          </w:tcPr>
          <w:p w:rsidR="008214E9" w:rsidRPr="008214E9" w:rsidRDefault="008214E9" w:rsidP="009921FA">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При положителен отговор в т. 15 </w:t>
            </w:r>
            <w:r w:rsidRPr="008214E9">
              <w:rPr>
                <w:rFonts w:ascii="Times New Roman" w:hAnsi="Times New Roman"/>
                <w:b/>
                <w:sz w:val="24"/>
                <w:szCs w:val="24"/>
                <w:lang w:val="bg-BG"/>
              </w:rPr>
              <w:t>общият размер</w:t>
            </w:r>
            <w:r w:rsidRPr="008214E9">
              <w:rPr>
                <w:rFonts w:ascii="Times New Roman" w:hAnsi="Times New Roman"/>
                <w:sz w:val="24"/>
                <w:szCs w:val="24"/>
                <w:lang w:val="bg-BG"/>
              </w:rPr>
              <w:t xml:space="preserve"> на минималната помощ за получателя/кандидата и предприятията, с които той образува "едно и също предприятие", </w:t>
            </w:r>
            <w:r w:rsidRPr="008214E9">
              <w:rPr>
                <w:rFonts w:ascii="Times New Roman" w:hAnsi="Times New Roman"/>
                <w:b/>
                <w:sz w:val="24"/>
                <w:szCs w:val="24"/>
                <w:lang w:val="bg-BG"/>
              </w:rPr>
              <w:t>не трябва да надхвърля левовата равностойност на 500 000 евро</w:t>
            </w:r>
            <w:r w:rsidRPr="008214E9">
              <w:rPr>
                <w:rFonts w:ascii="Times New Roman" w:hAnsi="Times New Roman"/>
                <w:sz w:val="24"/>
                <w:szCs w:val="24"/>
                <w:lang w:val="bg-BG"/>
              </w:rPr>
              <w:t xml:space="preserve"> за период от три последователни години (години „Х“, „Х-1“ и „Х-2“)</w:t>
            </w:r>
            <w:r w:rsidRPr="008214E9">
              <w:rPr>
                <w:rFonts w:ascii="Times New Roman" w:hAnsi="Times New Roman"/>
                <w:bCs/>
                <w:sz w:val="24"/>
                <w:szCs w:val="24"/>
                <w:lang w:val="bg-BG"/>
              </w:rPr>
              <w:t>:</w:t>
            </w:r>
          </w:p>
        </w:tc>
        <w:tc>
          <w:tcPr>
            <w:tcW w:w="906" w:type="dxa"/>
            <w:gridSpan w:val="7"/>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8214E9" w:rsidRPr="008214E9" w:rsidTr="00A30C49">
        <w:trPr>
          <w:gridAfter w:val="1"/>
          <w:wAfter w:w="18" w:type="dxa"/>
          <w:trHeight w:val="448"/>
        </w:trPr>
        <w:tc>
          <w:tcPr>
            <w:tcW w:w="697" w:type="dxa"/>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16.</w:t>
            </w:r>
          </w:p>
        </w:tc>
        <w:tc>
          <w:tcPr>
            <w:tcW w:w="8263" w:type="dxa"/>
            <w:gridSpan w:val="35"/>
          </w:tcPr>
          <w:p w:rsidR="008214E9" w:rsidRPr="008214E9" w:rsidRDefault="008214E9" w:rsidP="009921FA">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Получателят/кандидатът извършва дейност в </w:t>
            </w:r>
            <w:r w:rsidRPr="008214E9">
              <w:rPr>
                <w:rFonts w:ascii="Times New Roman" w:hAnsi="Times New Roman"/>
                <w:b/>
                <w:sz w:val="24"/>
                <w:szCs w:val="24"/>
                <w:lang w:val="bg-BG"/>
              </w:rPr>
              <w:t>селскостопанския сектор съгласно Регламент (ЕС) № 1408/2013:</w:t>
            </w:r>
          </w:p>
        </w:tc>
        <w:tc>
          <w:tcPr>
            <w:tcW w:w="906" w:type="dxa"/>
            <w:gridSpan w:val="7"/>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8214E9" w:rsidRPr="008214E9" w:rsidTr="00A30C49">
        <w:trPr>
          <w:gridAfter w:val="1"/>
          <w:wAfter w:w="18" w:type="dxa"/>
          <w:trHeight w:val="659"/>
        </w:trPr>
        <w:tc>
          <w:tcPr>
            <w:tcW w:w="697" w:type="dxa"/>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16а.</w:t>
            </w:r>
          </w:p>
        </w:tc>
        <w:tc>
          <w:tcPr>
            <w:tcW w:w="8263" w:type="dxa"/>
            <w:gridSpan w:val="35"/>
          </w:tcPr>
          <w:p w:rsidR="008214E9" w:rsidRPr="008214E9" w:rsidRDefault="008214E9" w:rsidP="009921FA">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В случая по т. 16 </w:t>
            </w:r>
            <w:r w:rsidRPr="008214E9">
              <w:rPr>
                <w:rFonts w:ascii="Times New Roman" w:hAnsi="Times New Roman"/>
                <w:b/>
                <w:sz w:val="24"/>
                <w:szCs w:val="24"/>
                <w:lang w:val="bg-BG"/>
              </w:rPr>
              <w:t>общият размер</w:t>
            </w:r>
            <w:r w:rsidRPr="008214E9">
              <w:rPr>
                <w:rFonts w:ascii="Times New Roman" w:hAnsi="Times New Roman"/>
                <w:sz w:val="24"/>
                <w:szCs w:val="24"/>
                <w:lang w:val="bg-BG"/>
              </w:rPr>
              <w:t xml:space="preserve"> на  минималната помощ за получателя/кандидата и предприятията, с които той образува "едно и също предприятие", </w:t>
            </w:r>
            <w:r w:rsidRPr="008214E9">
              <w:rPr>
                <w:rFonts w:ascii="Times New Roman" w:hAnsi="Times New Roman"/>
                <w:b/>
                <w:bCs/>
                <w:sz w:val="24"/>
                <w:szCs w:val="24"/>
                <w:lang w:val="bg-BG"/>
              </w:rPr>
              <w:t xml:space="preserve">не надвишава левовата равностойност на 15 000 евро </w:t>
            </w:r>
            <w:r w:rsidRPr="008214E9">
              <w:rPr>
                <w:rFonts w:ascii="Times New Roman" w:hAnsi="Times New Roman"/>
                <w:bCs/>
                <w:sz w:val="24"/>
                <w:szCs w:val="24"/>
                <w:lang w:val="bg-BG"/>
              </w:rPr>
              <w:t xml:space="preserve">за период от </w:t>
            </w:r>
            <w:r w:rsidRPr="008214E9">
              <w:rPr>
                <w:rFonts w:ascii="Times New Roman" w:hAnsi="Times New Roman"/>
                <w:sz w:val="24"/>
                <w:szCs w:val="24"/>
                <w:lang w:val="bg-BG"/>
              </w:rPr>
              <w:t>три последователни години (години „Х“, „Х-1“ и „Х-2“)</w:t>
            </w:r>
            <w:r w:rsidRPr="008214E9">
              <w:rPr>
                <w:rFonts w:ascii="Times New Roman" w:hAnsi="Times New Roman"/>
                <w:bCs/>
                <w:sz w:val="24"/>
                <w:szCs w:val="24"/>
                <w:lang w:val="bg-BG"/>
              </w:rPr>
              <w:t>:</w:t>
            </w:r>
          </w:p>
        </w:tc>
        <w:tc>
          <w:tcPr>
            <w:tcW w:w="906" w:type="dxa"/>
            <w:gridSpan w:val="7"/>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8214E9" w:rsidRPr="008214E9" w:rsidTr="00A30C49">
        <w:trPr>
          <w:gridAfter w:val="1"/>
          <w:wAfter w:w="18" w:type="dxa"/>
          <w:trHeight w:val="659"/>
        </w:trPr>
        <w:tc>
          <w:tcPr>
            <w:tcW w:w="697" w:type="dxa"/>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17.</w:t>
            </w:r>
          </w:p>
        </w:tc>
        <w:tc>
          <w:tcPr>
            <w:tcW w:w="8263" w:type="dxa"/>
            <w:gridSpan w:val="35"/>
          </w:tcPr>
          <w:p w:rsidR="008214E9" w:rsidRPr="008214E9" w:rsidRDefault="008214E9" w:rsidP="009921FA">
            <w:pPr>
              <w:spacing w:after="120" w:line="240" w:lineRule="auto"/>
              <w:jc w:val="both"/>
              <w:rPr>
                <w:rFonts w:ascii="Times New Roman" w:hAnsi="Times New Roman"/>
                <w:b/>
                <w:sz w:val="24"/>
                <w:szCs w:val="24"/>
                <w:lang w:val="bg-BG"/>
              </w:rPr>
            </w:pPr>
            <w:r w:rsidRPr="008214E9">
              <w:rPr>
                <w:rFonts w:ascii="Times New Roman" w:hAnsi="Times New Roman"/>
                <w:sz w:val="24"/>
                <w:szCs w:val="24"/>
                <w:lang w:val="bg-BG"/>
              </w:rPr>
              <w:t xml:space="preserve">Получателят/кандидатът извършва дейност </w:t>
            </w:r>
            <w:r w:rsidRPr="008214E9">
              <w:rPr>
                <w:rFonts w:ascii="Times New Roman" w:hAnsi="Times New Roman"/>
                <w:b/>
                <w:sz w:val="24"/>
                <w:szCs w:val="24"/>
                <w:lang w:val="bg-BG"/>
              </w:rPr>
              <w:t>в сектора на рибарството и аквакултурите съгласно Регламент (ЕС) № ХХХ/ХХХ на Комисията, който ще измени Регламент (ЕО) № 875/2007:</w:t>
            </w:r>
          </w:p>
        </w:tc>
        <w:tc>
          <w:tcPr>
            <w:tcW w:w="906" w:type="dxa"/>
            <w:gridSpan w:val="7"/>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8214E9" w:rsidRPr="008214E9" w:rsidTr="00A30C49">
        <w:trPr>
          <w:gridAfter w:val="1"/>
          <w:wAfter w:w="18" w:type="dxa"/>
          <w:trHeight w:val="659"/>
        </w:trPr>
        <w:tc>
          <w:tcPr>
            <w:tcW w:w="697" w:type="dxa"/>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17а.</w:t>
            </w:r>
          </w:p>
        </w:tc>
        <w:tc>
          <w:tcPr>
            <w:tcW w:w="8263" w:type="dxa"/>
            <w:gridSpan w:val="35"/>
          </w:tcPr>
          <w:p w:rsidR="008214E9" w:rsidRPr="008214E9" w:rsidRDefault="008214E9" w:rsidP="009921FA">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В случая по т. 17 </w:t>
            </w:r>
            <w:r w:rsidRPr="008214E9">
              <w:rPr>
                <w:rFonts w:ascii="Times New Roman" w:hAnsi="Times New Roman"/>
                <w:b/>
                <w:sz w:val="24"/>
                <w:szCs w:val="24"/>
                <w:lang w:val="bg-BG"/>
              </w:rPr>
              <w:t>общият размер</w:t>
            </w:r>
            <w:r w:rsidRPr="008214E9">
              <w:rPr>
                <w:rFonts w:ascii="Times New Roman" w:hAnsi="Times New Roman"/>
                <w:sz w:val="24"/>
                <w:szCs w:val="24"/>
                <w:lang w:val="bg-BG"/>
              </w:rPr>
              <w:t xml:space="preserve"> на  минималната помощ за получателя/кандидата и предприятията, с които той образува "едно и също предприятие", </w:t>
            </w:r>
            <w:r w:rsidRPr="008214E9">
              <w:rPr>
                <w:rFonts w:ascii="Times New Roman" w:hAnsi="Times New Roman"/>
                <w:b/>
                <w:bCs/>
                <w:sz w:val="24"/>
                <w:szCs w:val="24"/>
                <w:lang w:val="bg-BG"/>
              </w:rPr>
              <w:t xml:space="preserve">не надвишава левовата равностойност на 30 000 евро </w:t>
            </w:r>
            <w:r w:rsidRPr="008214E9">
              <w:rPr>
                <w:rFonts w:ascii="Times New Roman" w:hAnsi="Times New Roman"/>
                <w:bCs/>
                <w:sz w:val="24"/>
                <w:szCs w:val="24"/>
                <w:lang w:val="bg-BG"/>
              </w:rPr>
              <w:t xml:space="preserve">за период от </w:t>
            </w:r>
            <w:r w:rsidRPr="008214E9">
              <w:rPr>
                <w:rFonts w:ascii="Times New Roman" w:hAnsi="Times New Roman"/>
                <w:sz w:val="24"/>
                <w:szCs w:val="24"/>
                <w:lang w:val="bg-BG"/>
              </w:rPr>
              <w:t>три последователни години (години „Х“, „Х-1“ и „Х-2“)</w:t>
            </w:r>
            <w:r w:rsidRPr="008214E9">
              <w:rPr>
                <w:rFonts w:ascii="Times New Roman" w:hAnsi="Times New Roman"/>
                <w:bCs/>
                <w:sz w:val="24"/>
                <w:szCs w:val="24"/>
                <w:lang w:val="bg-BG"/>
              </w:rPr>
              <w:t>:</w:t>
            </w:r>
          </w:p>
        </w:tc>
        <w:tc>
          <w:tcPr>
            <w:tcW w:w="906" w:type="dxa"/>
            <w:gridSpan w:val="7"/>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8214E9" w:rsidRPr="008214E9" w:rsidTr="00A30C49">
        <w:trPr>
          <w:gridAfter w:val="1"/>
          <w:wAfter w:w="18" w:type="dxa"/>
          <w:trHeight w:val="659"/>
        </w:trPr>
        <w:tc>
          <w:tcPr>
            <w:tcW w:w="697" w:type="dxa"/>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18.</w:t>
            </w:r>
          </w:p>
        </w:tc>
        <w:tc>
          <w:tcPr>
            <w:tcW w:w="8263" w:type="dxa"/>
            <w:gridSpan w:val="35"/>
          </w:tcPr>
          <w:p w:rsidR="008214E9" w:rsidRPr="008214E9" w:rsidRDefault="008214E9" w:rsidP="009921FA">
            <w:pPr>
              <w:spacing w:after="120" w:line="240" w:lineRule="auto"/>
              <w:jc w:val="both"/>
              <w:rPr>
                <w:rFonts w:ascii="Times New Roman" w:hAnsi="Times New Roman"/>
                <w:b/>
                <w:sz w:val="24"/>
                <w:szCs w:val="24"/>
                <w:lang w:val="bg-BG"/>
              </w:rPr>
            </w:pPr>
            <w:r w:rsidRPr="008214E9">
              <w:rPr>
                <w:rFonts w:ascii="Times New Roman" w:hAnsi="Times New Roman"/>
                <w:sz w:val="24"/>
                <w:szCs w:val="24"/>
                <w:lang w:val="bg-BG"/>
              </w:rPr>
              <w:t xml:space="preserve">В предприятието </w:t>
            </w:r>
            <w:r w:rsidRPr="008214E9">
              <w:rPr>
                <w:rFonts w:ascii="Times New Roman" w:hAnsi="Times New Roman"/>
                <w:b/>
                <w:sz w:val="24"/>
                <w:szCs w:val="24"/>
                <w:lang w:val="bg-BG"/>
              </w:rPr>
              <w:t>се поддържа аналитична счетоводна отчетност</w:t>
            </w:r>
            <w:r w:rsidRPr="008214E9">
              <w:rPr>
                <w:rFonts w:ascii="Times New Roman" w:hAnsi="Times New Roman"/>
                <w:sz w:val="24"/>
                <w:szCs w:val="24"/>
                <w:lang w:val="bg-BG"/>
              </w:rPr>
              <w:t xml:space="preserve">, гарантираща разделяне на дейностите и/или разграничаване на разходите, </w:t>
            </w:r>
            <w:r w:rsidRPr="008214E9">
              <w:rPr>
                <w:rFonts w:ascii="Times New Roman" w:hAnsi="Times New Roman"/>
                <w:b/>
                <w:sz w:val="24"/>
                <w:szCs w:val="24"/>
                <w:lang w:val="bg-BG"/>
              </w:rPr>
              <w:t>доказваща</w:t>
            </w:r>
            <w:r w:rsidRPr="008214E9">
              <w:rPr>
                <w:rFonts w:ascii="Times New Roman" w:hAnsi="Times New Roman"/>
                <w:sz w:val="24"/>
                <w:szCs w:val="24"/>
                <w:lang w:val="bg-BG"/>
              </w:rPr>
              <w:t xml:space="preserve">, </w:t>
            </w:r>
            <w:r w:rsidRPr="008214E9">
              <w:rPr>
                <w:rFonts w:ascii="Times New Roman" w:hAnsi="Times New Roman"/>
                <w:b/>
                <w:sz w:val="24"/>
                <w:szCs w:val="24"/>
                <w:lang w:val="bg-BG"/>
              </w:rPr>
              <w:t>че помощта е за дейността по т. 6:</w:t>
            </w:r>
          </w:p>
          <w:p w:rsidR="008214E9" w:rsidRPr="008214E9" w:rsidRDefault="008214E9" w:rsidP="009921FA">
            <w:pPr>
              <w:spacing w:after="120" w:line="240" w:lineRule="auto"/>
              <w:jc w:val="both"/>
              <w:rPr>
                <w:rFonts w:ascii="Times New Roman" w:hAnsi="Times New Roman"/>
                <w:i/>
                <w:sz w:val="24"/>
                <w:szCs w:val="24"/>
                <w:lang w:val="bg-BG"/>
              </w:rPr>
            </w:pPr>
            <w:r w:rsidRPr="008214E9">
              <w:rPr>
                <w:rFonts w:ascii="Times New Roman" w:hAnsi="Times New Roman"/>
                <w:i/>
                <w:sz w:val="24"/>
                <w:szCs w:val="24"/>
                <w:lang w:val="bg-BG"/>
              </w:rPr>
              <w:t>/Попълва се само ако предприятието извършва повече от един вид дейности/</w:t>
            </w:r>
          </w:p>
        </w:tc>
        <w:tc>
          <w:tcPr>
            <w:tcW w:w="906" w:type="dxa"/>
            <w:gridSpan w:val="7"/>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8214E9" w:rsidRPr="008214E9" w:rsidTr="00A30C49">
        <w:trPr>
          <w:gridAfter w:val="1"/>
          <w:wAfter w:w="18" w:type="dxa"/>
          <w:trHeight w:val="493"/>
        </w:trPr>
        <w:tc>
          <w:tcPr>
            <w:tcW w:w="697" w:type="dxa"/>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19.</w:t>
            </w:r>
          </w:p>
        </w:tc>
        <w:tc>
          <w:tcPr>
            <w:tcW w:w="8263" w:type="dxa"/>
            <w:gridSpan w:val="35"/>
          </w:tcPr>
          <w:p w:rsidR="008214E9" w:rsidRPr="008214E9" w:rsidRDefault="008214E9" w:rsidP="009921FA">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За </w:t>
            </w:r>
            <w:r w:rsidRPr="008214E9">
              <w:rPr>
                <w:rFonts w:ascii="Times New Roman" w:hAnsi="Times New Roman"/>
                <w:bCs/>
                <w:sz w:val="24"/>
                <w:szCs w:val="24"/>
                <w:lang w:val="bg-BG"/>
              </w:rPr>
              <w:t>същите приемливи (допустими) разходи</w:t>
            </w:r>
            <w:r w:rsidRPr="008214E9">
              <w:rPr>
                <w:rFonts w:ascii="Times New Roman" w:hAnsi="Times New Roman"/>
                <w:b/>
                <w:sz w:val="24"/>
                <w:szCs w:val="24"/>
                <w:lang w:val="bg-BG"/>
              </w:rPr>
              <w:t xml:space="preserve"> съм</w:t>
            </w:r>
            <w:r w:rsidRPr="008214E9">
              <w:rPr>
                <w:rFonts w:ascii="Times New Roman" w:hAnsi="Times New Roman"/>
                <w:sz w:val="24"/>
                <w:szCs w:val="24"/>
                <w:lang w:val="bg-BG"/>
              </w:rPr>
              <w:t xml:space="preserve"> получил </w:t>
            </w:r>
            <w:r w:rsidRPr="008214E9">
              <w:rPr>
                <w:rFonts w:ascii="Times New Roman" w:hAnsi="Times New Roman"/>
                <w:b/>
                <w:sz w:val="24"/>
                <w:szCs w:val="24"/>
                <w:lang w:val="bg-BG"/>
              </w:rPr>
              <w:t>държавна/и помощ/и</w:t>
            </w:r>
            <w:r w:rsidRPr="008214E9">
              <w:rPr>
                <w:rFonts w:ascii="Times New Roman" w:hAnsi="Times New Roman"/>
                <w:sz w:val="24"/>
                <w:szCs w:val="24"/>
                <w:lang w:val="bg-BG"/>
              </w:rPr>
              <w:t xml:space="preserve"> от </w:t>
            </w:r>
            <w:r w:rsidRPr="008214E9">
              <w:rPr>
                <w:rFonts w:ascii="Times New Roman" w:hAnsi="Times New Roman"/>
                <w:b/>
                <w:sz w:val="24"/>
                <w:szCs w:val="24"/>
                <w:lang w:val="bg-BG"/>
              </w:rPr>
              <w:t>други източници на финансиране.</w:t>
            </w:r>
          </w:p>
        </w:tc>
        <w:tc>
          <w:tcPr>
            <w:tcW w:w="906" w:type="dxa"/>
            <w:gridSpan w:val="7"/>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ДА</w:t>
            </w:r>
          </w:p>
        </w:tc>
        <w:tc>
          <w:tcPr>
            <w:tcW w:w="928" w:type="dxa"/>
            <w:gridSpan w:val="6"/>
            <w:noWrap/>
            <w:vAlign w:val="center"/>
          </w:tcPr>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НЕ</w:t>
            </w:r>
          </w:p>
        </w:tc>
      </w:tr>
      <w:tr w:rsidR="008214E9" w:rsidRPr="008214E9" w:rsidTr="00A30C49">
        <w:trPr>
          <w:gridAfter w:val="1"/>
          <w:wAfter w:w="18" w:type="dxa"/>
          <w:trHeight w:val="351"/>
        </w:trPr>
        <w:tc>
          <w:tcPr>
            <w:tcW w:w="697" w:type="dxa"/>
            <w:vMerge w:val="restart"/>
            <w:noWrap/>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19а.</w:t>
            </w:r>
          </w:p>
        </w:tc>
        <w:tc>
          <w:tcPr>
            <w:tcW w:w="10097" w:type="dxa"/>
            <w:gridSpan w:val="48"/>
            <w:vAlign w:val="center"/>
          </w:tcPr>
          <w:p w:rsidR="008214E9" w:rsidRPr="008214E9" w:rsidRDefault="008214E9" w:rsidP="009921FA">
            <w:pPr>
              <w:spacing w:after="120" w:line="240" w:lineRule="auto"/>
              <w:rPr>
                <w:rFonts w:ascii="Times New Roman" w:hAnsi="Times New Roman"/>
                <w:sz w:val="24"/>
                <w:szCs w:val="24"/>
                <w:lang w:val="bg-BG"/>
              </w:rPr>
            </w:pPr>
            <w:r w:rsidRPr="008214E9">
              <w:rPr>
                <w:rFonts w:ascii="Times New Roman" w:hAnsi="Times New Roman"/>
                <w:sz w:val="24"/>
                <w:szCs w:val="24"/>
                <w:lang w:val="bg-BG"/>
              </w:rPr>
              <w:t xml:space="preserve">Ако в т. 19 сте посочили „ДА“, моля попълнете следната информация: </w:t>
            </w:r>
          </w:p>
        </w:tc>
      </w:tr>
      <w:tr w:rsidR="008214E9" w:rsidRPr="008214E9" w:rsidTr="00A30C49">
        <w:trPr>
          <w:trHeight w:val="540"/>
        </w:trPr>
        <w:tc>
          <w:tcPr>
            <w:tcW w:w="697" w:type="dxa"/>
            <w:vMerge/>
            <w:noWrap/>
          </w:tcPr>
          <w:p w:rsidR="008214E9" w:rsidRPr="008214E9" w:rsidRDefault="008214E9" w:rsidP="009921FA">
            <w:pPr>
              <w:spacing w:after="120" w:line="240" w:lineRule="auto"/>
              <w:rPr>
                <w:rFonts w:ascii="Times New Roman" w:hAnsi="Times New Roman"/>
                <w:b/>
                <w:bCs/>
                <w:sz w:val="24"/>
                <w:szCs w:val="24"/>
                <w:lang w:val="bg-BG"/>
              </w:rPr>
            </w:pPr>
          </w:p>
        </w:tc>
        <w:tc>
          <w:tcPr>
            <w:tcW w:w="5142" w:type="dxa"/>
            <w:gridSpan w:val="15"/>
            <w:vAlign w:val="center"/>
          </w:tcPr>
          <w:p w:rsidR="008214E9" w:rsidRPr="008214E9" w:rsidRDefault="008214E9" w:rsidP="009921FA">
            <w:pPr>
              <w:spacing w:after="120" w:line="240" w:lineRule="auto"/>
              <w:jc w:val="center"/>
              <w:rPr>
                <w:rFonts w:ascii="Times New Roman" w:hAnsi="Times New Roman"/>
                <w:b/>
                <w:bCs/>
                <w:sz w:val="24"/>
                <w:szCs w:val="24"/>
                <w:lang w:val="bg-BG"/>
              </w:rPr>
            </w:pPr>
            <w:r w:rsidRPr="008214E9">
              <w:rPr>
                <w:rFonts w:ascii="Times New Roman" w:hAnsi="Times New Roman"/>
                <w:b/>
                <w:bCs/>
                <w:sz w:val="24"/>
                <w:szCs w:val="24"/>
                <w:lang w:val="bg-BG"/>
              </w:rPr>
              <w:t xml:space="preserve">Администратор на помощта </w:t>
            </w:r>
          </w:p>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(наименование и ЕИК/БУЛСТАТ)</w:t>
            </w:r>
          </w:p>
        </w:tc>
        <w:tc>
          <w:tcPr>
            <w:tcW w:w="4973" w:type="dxa"/>
            <w:gridSpan w:val="34"/>
            <w:vAlign w:val="center"/>
          </w:tcPr>
          <w:p w:rsidR="008214E9" w:rsidRPr="008214E9" w:rsidRDefault="008214E9" w:rsidP="009921FA">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Основание за получаване на помощта</w:t>
            </w:r>
          </w:p>
        </w:tc>
      </w:tr>
      <w:tr w:rsidR="008214E9" w:rsidRPr="008214E9" w:rsidTr="00A30C49">
        <w:trPr>
          <w:cantSplit/>
          <w:trHeight w:val="642"/>
        </w:trPr>
        <w:tc>
          <w:tcPr>
            <w:tcW w:w="697" w:type="dxa"/>
            <w:vMerge/>
            <w:noWrap/>
            <w:textDirection w:val="btLr"/>
            <w:vAlign w:val="center"/>
          </w:tcPr>
          <w:p w:rsidR="008214E9" w:rsidRPr="008214E9" w:rsidRDefault="008214E9" w:rsidP="009921FA">
            <w:pPr>
              <w:spacing w:after="120" w:line="240" w:lineRule="auto"/>
              <w:ind w:left="113" w:right="113"/>
              <w:jc w:val="center"/>
              <w:rPr>
                <w:rFonts w:ascii="Times New Roman" w:hAnsi="Times New Roman"/>
                <w:b/>
                <w:bCs/>
                <w:sz w:val="24"/>
                <w:szCs w:val="24"/>
                <w:lang w:val="bg-BG"/>
              </w:rPr>
            </w:pPr>
          </w:p>
        </w:tc>
        <w:tc>
          <w:tcPr>
            <w:tcW w:w="5142" w:type="dxa"/>
            <w:gridSpan w:val="15"/>
            <w:vAlign w:val="center"/>
          </w:tcPr>
          <w:p w:rsidR="008214E9" w:rsidRPr="008214E9" w:rsidRDefault="008214E9" w:rsidP="009921FA">
            <w:pPr>
              <w:spacing w:after="120" w:line="240" w:lineRule="auto"/>
              <w:jc w:val="center"/>
              <w:rPr>
                <w:rFonts w:ascii="Times New Roman" w:hAnsi="Times New Roman"/>
                <w:sz w:val="24"/>
                <w:szCs w:val="24"/>
                <w:lang w:val="bg-BG"/>
              </w:rPr>
            </w:pPr>
          </w:p>
        </w:tc>
        <w:tc>
          <w:tcPr>
            <w:tcW w:w="4973" w:type="dxa"/>
            <w:gridSpan w:val="34"/>
            <w:vAlign w:val="center"/>
          </w:tcPr>
          <w:p w:rsidR="008214E9" w:rsidRPr="008214E9" w:rsidRDefault="008214E9" w:rsidP="009921FA">
            <w:pPr>
              <w:spacing w:after="120" w:line="240" w:lineRule="auto"/>
              <w:jc w:val="center"/>
              <w:rPr>
                <w:rFonts w:ascii="Times New Roman" w:hAnsi="Times New Roman"/>
                <w:sz w:val="24"/>
                <w:szCs w:val="24"/>
                <w:lang w:val="bg-BG"/>
              </w:rPr>
            </w:pPr>
          </w:p>
        </w:tc>
      </w:tr>
      <w:tr w:rsidR="008214E9" w:rsidRPr="008214E9" w:rsidTr="00A30C49">
        <w:trPr>
          <w:cantSplit/>
          <w:trHeight w:val="707"/>
        </w:trPr>
        <w:tc>
          <w:tcPr>
            <w:tcW w:w="697" w:type="dxa"/>
            <w:vMerge/>
            <w:noWrap/>
            <w:textDirection w:val="btLr"/>
          </w:tcPr>
          <w:p w:rsidR="008214E9" w:rsidRPr="008214E9" w:rsidRDefault="008214E9" w:rsidP="009921FA">
            <w:pPr>
              <w:spacing w:after="120" w:line="240" w:lineRule="auto"/>
              <w:ind w:left="113" w:right="113"/>
              <w:jc w:val="center"/>
              <w:rPr>
                <w:rFonts w:ascii="Times New Roman" w:hAnsi="Times New Roman"/>
                <w:b/>
                <w:bCs/>
                <w:sz w:val="24"/>
                <w:szCs w:val="24"/>
                <w:lang w:val="bg-BG"/>
              </w:rPr>
            </w:pPr>
          </w:p>
        </w:tc>
        <w:tc>
          <w:tcPr>
            <w:tcW w:w="5142" w:type="dxa"/>
            <w:gridSpan w:val="15"/>
            <w:vAlign w:val="center"/>
          </w:tcPr>
          <w:p w:rsidR="008214E9" w:rsidRPr="008214E9" w:rsidRDefault="008214E9" w:rsidP="009921FA">
            <w:pPr>
              <w:spacing w:after="120" w:line="240" w:lineRule="auto"/>
              <w:jc w:val="center"/>
              <w:rPr>
                <w:rFonts w:ascii="Times New Roman" w:hAnsi="Times New Roman"/>
                <w:sz w:val="24"/>
                <w:szCs w:val="24"/>
                <w:lang w:val="bg-BG"/>
              </w:rPr>
            </w:pPr>
          </w:p>
        </w:tc>
        <w:tc>
          <w:tcPr>
            <w:tcW w:w="4973" w:type="dxa"/>
            <w:gridSpan w:val="34"/>
            <w:vAlign w:val="center"/>
          </w:tcPr>
          <w:p w:rsidR="008214E9" w:rsidRPr="008214E9" w:rsidRDefault="008214E9" w:rsidP="009921FA">
            <w:pPr>
              <w:spacing w:after="120" w:line="240" w:lineRule="auto"/>
              <w:jc w:val="center"/>
              <w:rPr>
                <w:rFonts w:ascii="Times New Roman" w:hAnsi="Times New Roman"/>
                <w:sz w:val="24"/>
                <w:szCs w:val="24"/>
                <w:lang w:val="bg-BG"/>
              </w:rPr>
            </w:pPr>
          </w:p>
        </w:tc>
      </w:tr>
      <w:tr w:rsidR="008214E9" w:rsidRPr="008214E9" w:rsidTr="00A30C49">
        <w:trPr>
          <w:gridAfter w:val="1"/>
          <w:wAfter w:w="18" w:type="dxa"/>
          <w:trHeight w:val="509"/>
        </w:trPr>
        <w:tc>
          <w:tcPr>
            <w:tcW w:w="697" w:type="dxa"/>
            <w:noWrap/>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20.</w:t>
            </w:r>
          </w:p>
        </w:tc>
        <w:tc>
          <w:tcPr>
            <w:tcW w:w="10097" w:type="dxa"/>
            <w:gridSpan w:val="48"/>
            <w:vAlign w:val="center"/>
          </w:tcPr>
          <w:p w:rsidR="008214E9" w:rsidRPr="008214E9" w:rsidRDefault="008214E9" w:rsidP="009921FA">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При настъпване на промяна в декларираните от мен обстоятелства се задължавам да подам нова Декларация в срок от 5 работни дни от датата на промяната.</w:t>
            </w:r>
          </w:p>
        </w:tc>
      </w:tr>
      <w:tr w:rsidR="008214E9" w:rsidRPr="008214E9" w:rsidTr="00A30C49">
        <w:trPr>
          <w:gridAfter w:val="1"/>
          <w:wAfter w:w="18" w:type="dxa"/>
          <w:trHeight w:val="503"/>
        </w:trPr>
        <w:tc>
          <w:tcPr>
            <w:tcW w:w="697" w:type="dxa"/>
            <w:noWrap/>
          </w:tcPr>
          <w:p w:rsidR="008214E9" w:rsidRPr="008214E9" w:rsidRDefault="008214E9" w:rsidP="009921FA">
            <w:pPr>
              <w:spacing w:after="120" w:line="240" w:lineRule="auto"/>
              <w:rPr>
                <w:rFonts w:ascii="Times New Roman" w:hAnsi="Times New Roman"/>
                <w:b/>
                <w:bCs/>
                <w:sz w:val="24"/>
                <w:szCs w:val="24"/>
                <w:lang w:val="bg-BG"/>
              </w:rPr>
            </w:pPr>
            <w:r w:rsidRPr="008214E9">
              <w:rPr>
                <w:rFonts w:ascii="Times New Roman" w:hAnsi="Times New Roman"/>
                <w:b/>
                <w:bCs/>
                <w:sz w:val="24"/>
                <w:szCs w:val="24"/>
                <w:lang w:val="bg-BG"/>
              </w:rPr>
              <w:t>21.</w:t>
            </w:r>
          </w:p>
        </w:tc>
        <w:tc>
          <w:tcPr>
            <w:tcW w:w="10097" w:type="dxa"/>
            <w:gridSpan w:val="48"/>
            <w:vAlign w:val="center"/>
          </w:tcPr>
          <w:p w:rsidR="008214E9" w:rsidRPr="008214E9" w:rsidRDefault="008214E9" w:rsidP="009921FA">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Известно ми е, че за попълване на Декларация с невярно съдържание нося наказателна отговорност по чл. 313 от Наказателния кодекс. </w:t>
            </w:r>
          </w:p>
        </w:tc>
      </w:tr>
    </w:tbl>
    <w:p w:rsidR="008214E9" w:rsidRPr="008214E9" w:rsidRDefault="008214E9" w:rsidP="009921FA">
      <w:pPr>
        <w:spacing w:after="120" w:line="240" w:lineRule="auto"/>
        <w:rPr>
          <w:rFonts w:ascii="Times New Roman" w:hAnsi="Times New Roman"/>
          <w:sz w:val="24"/>
          <w:szCs w:val="24"/>
          <w:lang w:val="bg-BG"/>
        </w:rPr>
      </w:pPr>
    </w:p>
    <w:p w:rsidR="008214E9" w:rsidRPr="008214E9" w:rsidRDefault="008214E9" w:rsidP="009921FA">
      <w:pPr>
        <w:spacing w:after="120" w:line="240" w:lineRule="auto"/>
        <w:rPr>
          <w:rFonts w:ascii="Times New Roman" w:hAnsi="Times New Roman"/>
          <w:sz w:val="24"/>
          <w:szCs w:val="24"/>
          <w:lang w:val="bg-BG"/>
        </w:rPr>
      </w:pPr>
    </w:p>
    <w:p w:rsidR="008214E9" w:rsidRPr="008214E9" w:rsidRDefault="008214E9" w:rsidP="009921FA">
      <w:pPr>
        <w:spacing w:after="120" w:line="240" w:lineRule="auto"/>
        <w:rPr>
          <w:rFonts w:ascii="Times New Roman" w:hAnsi="Times New Roman"/>
          <w:b/>
          <w:sz w:val="24"/>
          <w:szCs w:val="24"/>
          <w:lang w:val="bg-BG"/>
        </w:rPr>
      </w:pPr>
      <w:r w:rsidRPr="008214E9">
        <w:rPr>
          <w:rFonts w:ascii="Times New Roman" w:hAnsi="Times New Roman"/>
          <w:b/>
          <w:sz w:val="24"/>
          <w:szCs w:val="24"/>
          <w:lang w:val="bg-BG"/>
        </w:rPr>
        <w:t xml:space="preserve">ДATA: ………………20__ г.         </w:t>
      </w:r>
      <w:r>
        <w:rPr>
          <w:rFonts w:ascii="Times New Roman" w:hAnsi="Times New Roman"/>
          <w:b/>
          <w:sz w:val="24"/>
          <w:szCs w:val="24"/>
          <w:lang w:val="bg-BG"/>
        </w:rPr>
        <w:t xml:space="preserve">   </w:t>
      </w:r>
      <w:r w:rsidRPr="008214E9">
        <w:rPr>
          <w:rFonts w:ascii="Times New Roman" w:hAnsi="Times New Roman"/>
          <w:b/>
          <w:sz w:val="24"/>
          <w:szCs w:val="24"/>
          <w:lang w:val="bg-BG"/>
        </w:rPr>
        <w:t xml:space="preserve">   ДЕКЛАРАТОР: ……………………………………</w:t>
      </w:r>
    </w:p>
    <w:p w:rsidR="008214E9" w:rsidRPr="008214E9" w:rsidRDefault="008214E9" w:rsidP="009921FA">
      <w:pPr>
        <w:spacing w:after="120" w:line="240" w:lineRule="auto"/>
        <w:ind w:left="7080"/>
        <w:rPr>
          <w:rFonts w:ascii="Times New Roman" w:hAnsi="Times New Roman"/>
          <w:i/>
          <w:sz w:val="24"/>
          <w:szCs w:val="24"/>
          <w:lang w:val="bg-BG"/>
        </w:rPr>
      </w:pPr>
      <w:r w:rsidRPr="008214E9">
        <w:rPr>
          <w:rFonts w:ascii="Times New Roman" w:hAnsi="Times New Roman"/>
          <w:i/>
          <w:sz w:val="24"/>
          <w:szCs w:val="24"/>
          <w:lang w:val="bg-BG"/>
        </w:rPr>
        <w:t>/подпис и печат/</w:t>
      </w:r>
    </w:p>
    <w:p w:rsidR="008214E9" w:rsidRPr="008214E9" w:rsidRDefault="008214E9" w:rsidP="009921FA">
      <w:pPr>
        <w:spacing w:after="120" w:line="240" w:lineRule="auto"/>
        <w:rPr>
          <w:rFonts w:ascii="Times New Roman" w:hAnsi="Times New Roman"/>
          <w:sz w:val="24"/>
          <w:szCs w:val="24"/>
          <w:lang w:val="bg-BG"/>
        </w:rPr>
      </w:pPr>
    </w:p>
    <w:p w:rsidR="008214E9" w:rsidRPr="008214E9" w:rsidRDefault="008214E9" w:rsidP="009921FA">
      <w:pPr>
        <w:spacing w:after="120" w:line="240" w:lineRule="auto"/>
        <w:rPr>
          <w:rFonts w:ascii="Times New Roman" w:hAnsi="Times New Roman"/>
          <w:b/>
          <w:sz w:val="24"/>
          <w:szCs w:val="24"/>
          <w:lang w:val="bg-BG"/>
        </w:rPr>
      </w:pPr>
    </w:p>
    <w:p w:rsidR="008214E9" w:rsidRPr="008214E9" w:rsidRDefault="008214E9" w:rsidP="009921FA">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У К А З А Н И Я</w:t>
      </w:r>
    </w:p>
    <w:p w:rsidR="008214E9" w:rsidRPr="008214E9" w:rsidRDefault="008214E9" w:rsidP="009921FA">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за попълване на Декларацията за минимални и държавни помощи</w:t>
      </w:r>
    </w:p>
    <w:p w:rsidR="008214E9" w:rsidRPr="008214E9" w:rsidRDefault="008214E9" w:rsidP="009921FA">
      <w:pPr>
        <w:spacing w:after="120" w:line="240" w:lineRule="auto"/>
        <w:rPr>
          <w:rFonts w:ascii="Times New Roman" w:hAnsi="Times New Roman"/>
          <w:sz w:val="24"/>
          <w:szCs w:val="24"/>
          <w:lang w:val="bg-BG"/>
        </w:rPr>
      </w:pPr>
    </w:p>
    <w:p w:rsidR="008214E9" w:rsidRPr="008214E9" w:rsidRDefault="008214E9" w:rsidP="009921FA">
      <w:pPr>
        <w:pStyle w:val="ListParagraph"/>
        <w:numPr>
          <w:ilvl w:val="0"/>
          <w:numId w:val="9"/>
        </w:numPr>
        <w:tabs>
          <w:tab w:val="left" w:pos="142"/>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В </w:t>
      </w:r>
      <w:r w:rsidRPr="008214E9">
        <w:rPr>
          <w:rFonts w:ascii="Times New Roman" w:hAnsi="Times New Roman"/>
          <w:b/>
          <w:sz w:val="24"/>
          <w:szCs w:val="24"/>
          <w:lang w:val="bg-BG"/>
        </w:rPr>
        <w:t>т. 1</w:t>
      </w:r>
      <w:r w:rsidRPr="008214E9">
        <w:rPr>
          <w:rFonts w:ascii="Times New Roman" w:hAnsi="Times New Roman"/>
          <w:sz w:val="24"/>
          <w:szCs w:val="24"/>
          <w:lang w:val="bg-BG"/>
        </w:rPr>
        <w:t xml:space="preserve"> от Декларацията се попълват данните на декларатора и на предприятието, което той представлява в качеството си на управител, председател, пълномощник или друго, като към Декларацията се прилага съответният документ, удостоверяващ това му качество.</w:t>
      </w:r>
    </w:p>
    <w:p w:rsidR="008214E9" w:rsidRPr="008214E9" w:rsidRDefault="008214E9" w:rsidP="009921FA">
      <w:pPr>
        <w:pStyle w:val="ListParagraph"/>
        <w:numPr>
          <w:ilvl w:val="0"/>
          <w:numId w:val="9"/>
        </w:numPr>
        <w:tabs>
          <w:tab w:val="left" w:pos="142"/>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Информацията по </w:t>
      </w:r>
      <w:r w:rsidRPr="008214E9">
        <w:rPr>
          <w:rFonts w:ascii="Times New Roman" w:hAnsi="Times New Roman"/>
          <w:b/>
          <w:sz w:val="24"/>
          <w:szCs w:val="24"/>
          <w:lang w:val="bg-BG"/>
        </w:rPr>
        <w:t>т. 4а</w:t>
      </w:r>
      <w:r w:rsidRPr="008214E9">
        <w:rPr>
          <w:rFonts w:ascii="Times New Roman" w:hAnsi="Times New Roman"/>
          <w:sz w:val="24"/>
          <w:szCs w:val="24"/>
          <w:lang w:val="bg-BG"/>
        </w:rPr>
        <w:t xml:space="preserve"> от Декларацията може да бъде попълнена на база подаден годишен отчет за дейността на предприятието, съгласно чл. 20, ал. 4 от Закона за статистиката за година „Х-1“ (годината, предхождаща текущата). В случай, че не разполагате с данните относно относителния дял на нетните приходи от продажби в % през година „Х“ (текущата година), полето по т. 4а от Декларацията за година „Х“ остава празно.</w:t>
      </w:r>
    </w:p>
    <w:p w:rsidR="008214E9" w:rsidRPr="008214E9" w:rsidRDefault="008214E9" w:rsidP="009921FA">
      <w:pPr>
        <w:pStyle w:val="ListParagraph"/>
        <w:numPr>
          <w:ilvl w:val="0"/>
          <w:numId w:val="9"/>
        </w:numPr>
        <w:tabs>
          <w:tab w:val="left" w:pos="142"/>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В </w:t>
      </w:r>
      <w:r w:rsidRPr="008214E9">
        <w:rPr>
          <w:rFonts w:ascii="Times New Roman" w:hAnsi="Times New Roman"/>
          <w:b/>
          <w:sz w:val="24"/>
          <w:szCs w:val="24"/>
          <w:lang w:val="bg-BG"/>
        </w:rPr>
        <w:t>т. 5</w:t>
      </w:r>
      <w:r w:rsidRPr="008214E9">
        <w:rPr>
          <w:rFonts w:ascii="Times New Roman" w:hAnsi="Times New Roman"/>
          <w:sz w:val="24"/>
          <w:szCs w:val="24"/>
          <w:lang w:val="bg-BG"/>
        </w:rPr>
        <w:t xml:space="preserve"> от Декларацията под основна дейност на предприятието се има предвид дейността, която генерира най-голям дял от приходите му от продажби.</w:t>
      </w:r>
    </w:p>
    <w:p w:rsidR="008214E9" w:rsidRPr="008214E9" w:rsidRDefault="008214E9" w:rsidP="009921FA">
      <w:pPr>
        <w:pStyle w:val="ListParagraph"/>
        <w:numPr>
          <w:ilvl w:val="0"/>
          <w:numId w:val="9"/>
        </w:numPr>
        <w:tabs>
          <w:tab w:val="left" w:pos="142"/>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В </w:t>
      </w:r>
      <w:r w:rsidRPr="008214E9">
        <w:rPr>
          <w:rFonts w:ascii="Times New Roman" w:hAnsi="Times New Roman"/>
          <w:b/>
          <w:sz w:val="24"/>
          <w:szCs w:val="24"/>
          <w:lang w:val="bg-BG"/>
        </w:rPr>
        <w:t>т. 6</w:t>
      </w:r>
      <w:r w:rsidRPr="008214E9">
        <w:rPr>
          <w:rFonts w:ascii="Times New Roman" w:hAnsi="Times New Roman"/>
          <w:sz w:val="24"/>
          <w:szCs w:val="24"/>
          <w:lang w:val="bg-BG"/>
        </w:rPr>
        <w:t xml:space="preserve"> от Декларацията се посочва конкретната дейност, за която се получава минималната помощ, като тази дейност може да е различна от основната дейност на предприятието по КИД-2008.</w:t>
      </w:r>
    </w:p>
    <w:p w:rsidR="008214E9" w:rsidRPr="008214E9" w:rsidRDefault="008214E9" w:rsidP="009921FA">
      <w:pPr>
        <w:pStyle w:val="ListParagraph"/>
        <w:numPr>
          <w:ilvl w:val="0"/>
          <w:numId w:val="9"/>
        </w:numPr>
        <w:tabs>
          <w:tab w:val="left" w:pos="142"/>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Определянето на вида на предприятието в</w:t>
      </w:r>
      <w:r w:rsidRPr="008214E9">
        <w:rPr>
          <w:rFonts w:ascii="Times New Roman" w:hAnsi="Times New Roman"/>
          <w:b/>
          <w:sz w:val="24"/>
          <w:szCs w:val="24"/>
          <w:lang w:val="bg-BG"/>
        </w:rPr>
        <w:t xml:space="preserve"> т. 7</w:t>
      </w:r>
      <w:r w:rsidRPr="008214E9">
        <w:rPr>
          <w:rFonts w:ascii="Times New Roman" w:hAnsi="Times New Roman"/>
          <w:sz w:val="24"/>
          <w:szCs w:val="24"/>
          <w:lang w:val="bg-BG"/>
        </w:rPr>
        <w:t>от Декларацията следва да се направи въз основа на данните за числеността на персонала и финансовите показатели съгласно чл. 2 – чл. 6 от Приложение І на Регламент (ЕС) № 651/2014</w:t>
      </w:r>
      <w:r w:rsidRPr="008214E9">
        <w:rPr>
          <w:rStyle w:val="FootnoteReference"/>
          <w:rFonts w:ascii="Times New Roman" w:hAnsi="Times New Roman"/>
          <w:sz w:val="24"/>
          <w:szCs w:val="24"/>
          <w:lang w:val="bg-BG"/>
        </w:rPr>
        <w:footnoteReference w:id="5"/>
      </w:r>
      <w:r w:rsidRPr="008214E9">
        <w:rPr>
          <w:rFonts w:ascii="Times New Roman" w:hAnsi="Times New Roman"/>
          <w:sz w:val="24"/>
          <w:szCs w:val="24"/>
          <w:lang w:val="bg-BG"/>
        </w:rPr>
        <w:t>:</w:t>
      </w:r>
    </w:p>
    <w:p w:rsidR="008214E9" w:rsidRPr="008214E9" w:rsidRDefault="008214E9" w:rsidP="009921FA">
      <w:pPr>
        <w:pStyle w:val="ListParagraph"/>
        <w:tabs>
          <w:tab w:val="left" w:pos="142"/>
        </w:tabs>
        <w:spacing w:after="120" w:line="240" w:lineRule="auto"/>
        <w:ind w:left="142" w:hanging="284"/>
        <w:contextualSpacing w:val="0"/>
        <w:jc w:val="both"/>
        <w:rPr>
          <w:rFonts w:ascii="Times New Roman" w:hAnsi="Times New Roman"/>
          <w:sz w:val="24"/>
          <w:szCs w:val="24"/>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6"/>
        <w:gridCol w:w="2018"/>
        <w:gridCol w:w="2406"/>
        <w:gridCol w:w="2498"/>
      </w:tblGrid>
      <w:tr w:rsidR="008214E9" w:rsidRPr="008214E9" w:rsidTr="00A30C49">
        <w:trPr>
          <w:jc w:val="center"/>
        </w:trPr>
        <w:tc>
          <w:tcPr>
            <w:tcW w:w="1656" w:type="dxa"/>
            <w:vAlign w:val="center"/>
          </w:tcPr>
          <w:p w:rsidR="008214E9" w:rsidRPr="008214E9" w:rsidRDefault="008214E9" w:rsidP="009921FA">
            <w:pPr>
              <w:pStyle w:val="ListParagraph"/>
              <w:tabs>
                <w:tab w:val="left" w:pos="0"/>
              </w:tabs>
              <w:spacing w:after="120" w:line="240" w:lineRule="auto"/>
              <w:ind w:left="0"/>
              <w:contextualSpacing w:val="0"/>
              <w:jc w:val="center"/>
              <w:rPr>
                <w:rFonts w:ascii="Times New Roman" w:hAnsi="Times New Roman"/>
                <w:b/>
                <w:sz w:val="24"/>
                <w:szCs w:val="24"/>
                <w:lang w:val="bg-BG"/>
              </w:rPr>
            </w:pPr>
            <w:r w:rsidRPr="008214E9">
              <w:rPr>
                <w:rFonts w:ascii="Times New Roman" w:hAnsi="Times New Roman"/>
                <w:b/>
                <w:sz w:val="24"/>
                <w:szCs w:val="24"/>
                <w:lang w:val="bg-BG"/>
              </w:rPr>
              <w:t>Вид предприятие</w:t>
            </w:r>
          </w:p>
        </w:tc>
        <w:tc>
          <w:tcPr>
            <w:tcW w:w="2268" w:type="dxa"/>
            <w:vAlign w:val="center"/>
          </w:tcPr>
          <w:p w:rsidR="008214E9" w:rsidRPr="008214E9" w:rsidRDefault="008214E9" w:rsidP="009921FA">
            <w:pPr>
              <w:pStyle w:val="ListParagraph"/>
              <w:tabs>
                <w:tab w:val="left" w:pos="0"/>
              </w:tabs>
              <w:spacing w:after="120" w:line="240" w:lineRule="auto"/>
              <w:ind w:left="0" w:hanging="31"/>
              <w:contextualSpacing w:val="0"/>
              <w:jc w:val="center"/>
              <w:rPr>
                <w:rFonts w:ascii="Times New Roman" w:hAnsi="Times New Roman"/>
                <w:b/>
                <w:sz w:val="24"/>
                <w:szCs w:val="24"/>
                <w:lang w:val="bg-BG"/>
              </w:rPr>
            </w:pPr>
            <w:r w:rsidRPr="008214E9">
              <w:rPr>
                <w:rFonts w:ascii="Times New Roman" w:hAnsi="Times New Roman"/>
                <w:b/>
                <w:sz w:val="24"/>
                <w:szCs w:val="24"/>
                <w:lang w:val="bg-BG"/>
              </w:rPr>
              <w:t>Численост на персонала</w:t>
            </w:r>
          </w:p>
        </w:tc>
        <w:tc>
          <w:tcPr>
            <w:tcW w:w="2835" w:type="dxa"/>
            <w:vAlign w:val="center"/>
          </w:tcPr>
          <w:p w:rsidR="008214E9" w:rsidRPr="008214E9" w:rsidRDefault="008214E9" w:rsidP="009921FA">
            <w:pPr>
              <w:pStyle w:val="ListParagraph"/>
              <w:tabs>
                <w:tab w:val="left" w:pos="142"/>
              </w:tabs>
              <w:spacing w:after="120" w:line="240" w:lineRule="auto"/>
              <w:ind w:left="142" w:hanging="284"/>
              <w:contextualSpacing w:val="0"/>
              <w:jc w:val="center"/>
              <w:rPr>
                <w:rFonts w:ascii="Times New Roman" w:hAnsi="Times New Roman"/>
                <w:b/>
                <w:sz w:val="24"/>
                <w:szCs w:val="24"/>
                <w:lang w:val="bg-BG"/>
              </w:rPr>
            </w:pPr>
            <w:r w:rsidRPr="008214E9">
              <w:rPr>
                <w:rFonts w:ascii="Times New Roman" w:hAnsi="Times New Roman"/>
                <w:b/>
                <w:sz w:val="24"/>
                <w:szCs w:val="24"/>
                <w:lang w:val="bg-BG"/>
              </w:rPr>
              <w:t>Годишен оборот</w:t>
            </w:r>
          </w:p>
        </w:tc>
        <w:tc>
          <w:tcPr>
            <w:tcW w:w="2943" w:type="dxa"/>
            <w:vAlign w:val="center"/>
          </w:tcPr>
          <w:p w:rsidR="008214E9" w:rsidRPr="008214E9" w:rsidRDefault="008214E9" w:rsidP="009921FA">
            <w:pPr>
              <w:pStyle w:val="ListParagraph"/>
              <w:tabs>
                <w:tab w:val="left" w:pos="142"/>
              </w:tabs>
              <w:spacing w:after="120" w:line="240" w:lineRule="auto"/>
              <w:ind w:left="142" w:hanging="284"/>
              <w:contextualSpacing w:val="0"/>
              <w:jc w:val="center"/>
              <w:rPr>
                <w:rFonts w:ascii="Times New Roman" w:hAnsi="Times New Roman"/>
                <w:b/>
                <w:sz w:val="24"/>
                <w:szCs w:val="24"/>
                <w:lang w:val="bg-BG"/>
              </w:rPr>
            </w:pPr>
            <w:r w:rsidRPr="008214E9">
              <w:rPr>
                <w:rFonts w:ascii="Times New Roman" w:hAnsi="Times New Roman"/>
                <w:b/>
                <w:sz w:val="24"/>
                <w:szCs w:val="24"/>
                <w:lang w:val="bg-BG"/>
              </w:rPr>
              <w:t>Общ годишен счетоводен баланс</w:t>
            </w:r>
          </w:p>
        </w:tc>
      </w:tr>
      <w:tr w:rsidR="008214E9" w:rsidRPr="008214E9" w:rsidTr="00A30C49">
        <w:trPr>
          <w:jc w:val="center"/>
        </w:trPr>
        <w:tc>
          <w:tcPr>
            <w:tcW w:w="1656" w:type="dxa"/>
            <w:vAlign w:val="center"/>
          </w:tcPr>
          <w:p w:rsidR="008214E9" w:rsidRPr="008214E9" w:rsidRDefault="008214E9" w:rsidP="009921FA">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Микро</w:t>
            </w:r>
          </w:p>
        </w:tc>
        <w:tc>
          <w:tcPr>
            <w:tcW w:w="2268" w:type="dxa"/>
            <w:vAlign w:val="center"/>
          </w:tcPr>
          <w:p w:rsidR="008214E9" w:rsidRPr="008214E9" w:rsidRDefault="008214E9" w:rsidP="009921FA">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По-малко от 10 души</w:t>
            </w:r>
          </w:p>
        </w:tc>
        <w:tc>
          <w:tcPr>
            <w:tcW w:w="2835" w:type="dxa"/>
            <w:vAlign w:val="center"/>
          </w:tcPr>
          <w:p w:rsidR="008214E9" w:rsidRPr="008214E9" w:rsidRDefault="008214E9" w:rsidP="009921FA">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Не надвишава 3 911 660 лв. (2 млн. евро)</w:t>
            </w:r>
          </w:p>
        </w:tc>
        <w:tc>
          <w:tcPr>
            <w:tcW w:w="2943" w:type="dxa"/>
            <w:vAlign w:val="center"/>
          </w:tcPr>
          <w:p w:rsidR="008214E9" w:rsidRPr="008214E9" w:rsidRDefault="008214E9" w:rsidP="009921FA">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Не надвишава 3 911 660 лв. (2 млн. евро)</w:t>
            </w:r>
          </w:p>
        </w:tc>
      </w:tr>
      <w:tr w:rsidR="008214E9" w:rsidRPr="008214E9" w:rsidTr="00A30C49">
        <w:trPr>
          <w:jc w:val="center"/>
        </w:trPr>
        <w:tc>
          <w:tcPr>
            <w:tcW w:w="1656" w:type="dxa"/>
            <w:vAlign w:val="center"/>
          </w:tcPr>
          <w:p w:rsidR="008214E9" w:rsidRPr="008214E9" w:rsidRDefault="008214E9" w:rsidP="009921FA">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Малко</w:t>
            </w:r>
          </w:p>
        </w:tc>
        <w:tc>
          <w:tcPr>
            <w:tcW w:w="2268" w:type="dxa"/>
            <w:vAlign w:val="center"/>
          </w:tcPr>
          <w:p w:rsidR="008214E9" w:rsidRPr="008214E9" w:rsidRDefault="008214E9" w:rsidP="009921FA">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По-малко от 50 души</w:t>
            </w:r>
          </w:p>
        </w:tc>
        <w:tc>
          <w:tcPr>
            <w:tcW w:w="2835" w:type="dxa"/>
            <w:vAlign w:val="center"/>
          </w:tcPr>
          <w:p w:rsidR="008214E9" w:rsidRPr="008214E9" w:rsidRDefault="008214E9" w:rsidP="009921FA">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Не надвишава 19 558 300 лв. (10 млн. евро)</w:t>
            </w:r>
          </w:p>
        </w:tc>
        <w:tc>
          <w:tcPr>
            <w:tcW w:w="2943" w:type="dxa"/>
            <w:vAlign w:val="center"/>
          </w:tcPr>
          <w:p w:rsidR="008214E9" w:rsidRPr="008214E9" w:rsidRDefault="008214E9" w:rsidP="009921FA">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Не надвишава 19 558 300 лв. (10 млн. евро)</w:t>
            </w:r>
          </w:p>
        </w:tc>
      </w:tr>
      <w:tr w:rsidR="008214E9" w:rsidRPr="008214E9" w:rsidTr="00A30C49">
        <w:trPr>
          <w:jc w:val="center"/>
        </w:trPr>
        <w:tc>
          <w:tcPr>
            <w:tcW w:w="1656" w:type="dxa"/>
            <w:vAlign w:val="center"/>
          </w:tcPr>
          <w:p w:rsidR="008214E9" w:rsidRPr="008214E9" w:rsidRDefault="008214E9" w:rsidP="009921FA">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Средно</w:t>
            </w:r>
          </w:p>
        </w:tc>
        <w:tc>
          <w:tcPr>
            <w:tcW w:w="2268" w:type="dxa"/>
            <w:vAlign w:val="center"/>
          </w:tcPr>
          <w:p w:rsidR="008214E9" w:rsidRPr="008214E9" w:rsidRDefault="008214E9" w:rsidP="009921FA">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По-малко от 250 души</w:t>
            </w:r>
          </w:p>
        </w:tc>
        <w:tc>
          <w:tcPr>
            <w:tcW w:w="2835" w:type="dxa"/>
            <w:vAlign w:val="center"/>
          </w:tcPr>
          <w:p w:rsidR="008214E9" w:rsidRPr="008214E9" w:rsidRDefault="008214E9" w:rsidP="009921FA">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Не надвишава 97 791 500 лв. (50 млн. евро)</w:t>
            </w:r>
          </w:p>
        </w:tc>
        <w:tc>
          <w:tcPr>
            <w:tcW w:w="2943" w:type="dxa"/>
            <w:vAlign w:val="center"/>
          </w:tcPr>
          <w:p w:rsidR="008214E9" w:rsidRPr="008214E9" w:rsidRDefault="008214E9" w:rsidP="009921FA">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Не надвишава 84 100 690 лв. (43 млн. евро)</w:t>
            </w:r>
          </w:p>
        </w:tc>
      </w:tr>
      <w:tr w:rsidR="008214E9" w:rsidRPr="008214E9" w:rsidTr="00A30C49">
        <w:trPr>
          <w:jc w:val="center"/>
        </w:trPr>
        <w:tc>
          <w:tcPr>
            <w:tcW w:w="1656" w:type="dxa"/>
            <w:vAlign w:val="center"/>
          </w:tcPr>
          <w:p w:rsidR="008214E9" w:rsidRPr="008214E9" w:rsidRDefault="008214E9" w:rsidP="009921FA">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Голямо</w:t>
            </w:r>
          </w:p>
        </w:tc>
        <w:tc>
          <w:tcPr>
            <w:tcW w:w="2268" w:type="dxa"/>
            <w:vAlign w:val="center"/>
          </w:tcPr>
          <w:p w:rsidR="008214E9" w:rsidRPr="008214E9" w:rsidRDefault="008214E9" w:rsidP="009921FA">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Повече от 250 души</w:t>
            </w:r>
          </w:p>
        </w:tc>
        <w:tc>
          <w:tcPr>
            <w:tcW w:w="2835" w:type="dxa"/>
            <w:vAlign w:val="center"/>
          </w:tcPr>
          <w:p w:rsidR="008214E9" w:rsidRPr="008214E9" w:rsidRDefault="008214E9" w:rsidP="009921FA">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Надвишава 97 791 500 лв. (50 млн. евро)</w:t>
            </w:r>
          </w:p>
        </w:tc>
        <w:tc>
          <w:tcPr>
            <w:tcW w:w="2943" w:type="dxa"/>
            <w:vAlign w:val="center"/>
          </w:tcPr>
          <w:p w:rsidR="008214E9" w:rsidRPr="008214E9" w:rsidRDefault="008214E9" w:rsidP="009921FA">
            <w:pPr>
              <w:pStyle w:val="ListParagraph"/>
              <w:tabs>
                <w:tab w:val="left" w:pos="142"/>
              </w:tabs>
              <w:spacing w:after="120" w:line="240" w:lineRule="auto"/>
              <w:ind w:left="142" w:hanging="284"/>
              <w:contextualSpacing w:val="0"/>
              <w:jc w:val="center"/>
              <w:rPr>
                <w:rFonts w:ascii="Times New Roman" w:hAnsi="Times New Roman"/>
                <w:sz w:val="24"/>
                <w:szCs w:val="24"/>
                <w:lang w:val="bg-BG"/>
              </w:rPr>
            </w:pPr>
            <w:r w:rsidRPr="008214E9">
              <w:rPr>
                <w:rFonts w:ascii="Times New Roman" w:hAnsi="Times New Roman"/>
                <w:sz w:val="24"/>
                <w:szCs w:val="24"/>
                <w:lang w:val="bg-BG"/>
              </w:rPr>
              <w:t>Надвишава 84 100 690 лв. (43 млн. евро)</w:t>
            </w:r>
          </w:p>
        </w:tc>
      </w:tr>
    </w:tbl>
    <w:p w:rsidR="008214E9" w:rsidRPr="008214E9" w:rsidRDefault="008214E9" w:rsidP="009921FA">
      <w:pPr>
        <w:tabs>
          <w:tab w:val="left" w:pos="142"/>
          <w:tab w:val="left" w:pos="709"/>
        </w:tabs>
        <w:spacing w:after="120" w:line="240" w:lineRule="auto"/>
        <w:ind w:left="142" w:hanging="284"/>
        <w:jc w:val="both"/>
        <w:rPr>
          <w:rFonts w:ascii="Times New Roman" w:hAnsi="Times New Roman"/>
          <w:sz w:val="24"/>
          <w:szCs w:val="24"/>
          <w:lang w:val="bg-BG"/>
        </w:rPr>
      </w:pPr>
      <w:r w:rsidRPr="008214E9">
        <w:rPr>
          <w:rFonts w:ascii="Times New Roman" w:hAnsi="Times New Roman"/>
          <w:sz w:val="24"/>
          <w:szCs w:val="24"/>
          <w:lang w:val="bg-BG"/>
        </w:rPr>
        <w:tab/>
      </w:r>
    </w:p>
    <w:p w:rsidR="008214E9" w:rsidRPr="008214E9" w:rsidRDefault="008214E9" w:rsidP="009921FA">
      <w:pPr>
        <w:tabs>
          <w:tab w:val="left" w:pos="142"/>
          <w:tab w:val="left" w:pos="709"/>
        </w:tabs>
        <w:spacing w:after="120" w:line="240" w:lineRule="auto"/>
        <w:ind w:left="142" w:hanging="284"/>
        <w:jc w:val="both"/>
        <w:rPr>
          <w:rFonts w:ascii="Times New Roman" w:hAnsi="Times New Roman"/>
          <w:sz w:val="24"/>
          <w:szCs w:val="24"/>
          <w:lang w:val="bg-BG"/>
        </w:rPr>
      </w:pPr>
      <w:r w:rsidRPr="008214E9">
        <w:rPr>
          <w:rFonts w:ascii="Times New Roman" w:hAnsi="Times New Roman"/>
          <w:sz w:val="24"/>
          <w:szCs w:val="24"/>
          <w:lang w:val="bg-BG"/>
        </w:rPr>
        <w:tab/>
        <w:t>Данните, които се прилагат за определяне числеността на персонала и финансовите показатели, са онези, отнасящи се за последния отчетен период съгласно съставен годишен финансов отчет по реда на Закона за счетоводството.</w:t>
      </w:r>
    </w:p>
    <w:p w:rsidR="008214E9" w:rsidRPr="008214E9" w:rsidRDefault="008214E9" w:rsidP="009921FA">
      <w:pPr>
        <w:pStyle w:val="ListParagraph"/>
        <w:numPr>
          <w:ilvl w:val="0"/>
          <w:numId w:val="9"/>
        </w:numPr>
        <w:tabs>
          <w:tab w:val="left" w:pos="142"/>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В </w:t>
      </w:r>
      <w:r w:rsidRPr="008214E9">
        <w:rPr>
          <w:rFonts w:ascii="Times New Roman" w:hAnsi="Times New Roman"/>
          <w:b/>
          <w:sz w:val="24"/>
          <w:szCs w:val="24"/>
          <w:lang w:val="bg-BG"/>
        </w:rPr>
        <w:t>т. 10</w:t>
      </w:r>
      <w:r w:rsidRPr="008214E9">
        <w:rPr>
          <w:rFonts w:ascii="Times New Roman" w:hAnsi="Times New Roman"/>
          <w:sz w:val="24"/>
          <w:szCs w:val="24"/>
          <w:lang w:val="bg-BG"/>
        </w:rPr>
        <w:t xml:space="preserve"> от Декларацията, при положителен отговор за наличие на обстоятелства по преобразуване - сливане/придобиване/разделяне (съгласно чл. 3, пар. 8 и пар. 9 от Регламент (ЕС) № 1407/2013), се попълва и Декларация за преобразуването, която се разработва от администратора на помощ</w:t>
      </w:r>
      <w:r w:rsidRPr="008214E9">
        <w:rPr>
          <w:rStyle w:val="FootnoteReference"/>
          <w:rFonts w:ascii="Times New Roman" w:hAnsi="Times New Roman"/>
          <w:sz w:val="24"/>
          <w:szCs w:val="24"/>
          <w:lang w:val="bg-BG"/>
        </w:rPr>
        <w:footnoteReference w:id="6"/>
      </w:r>
      <w:r w:rsidRPr="008214E9">
        <w:rPr>
          <w:rFonts w:ascii="Times New Roman" w:hAnsi="Times New Roman"/>
          <w:sz w:val="24"/>
          <w:szCs w:val="24"/>
          <w:lang w:val="bg-BG"/>
        </w:rPr>
        <w:t>. Същата следва да съдържа най-малко следното: идентификация на лицата, участващи в преобразуването, размер на получените от тях минимални помощи в резултат на преобразуването.</w:t>
      </w:r>
    </w:p>
    <w:p w:rsidR="008214E9" w:rsidRPr="008214E9" w:rsidRDefault="008214E9" w:rsidP="009921FA">
      <w:pPr>
        <w:pStyle w:val="ListParagraph"/>
        <w:numPr>
          <w:ilvl w:val="0"/>
          <w:numId w:val="9"/>
        </w:numPr>
        <w:tabs>
          <w:tab w:val="left" w:pos="142"/>
          <w:tab w:val="left" w:pos="284"/>
          <w:tab w:val="left" w:pos="709"/>
          <w:tab w:val="left" w:pos="851"/>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Получател/кандидат, който поддържа с друго/и предприятие/я поне един вид от посочените в чл. 2, пар. 2 от Регламент (ЕС) № 1407/2013 взаимоотношения, трябва да декларира това обстоятелство в </w:t>
      </w:r>
      <w:r w:rsidRPr="008214E9">
        <w:rPr>
          <w:rFonts w:ascii="Times New Roman" w:hAnsi="Times New Roman"/>
          <w:b/>
          <w:sz w:val="24"/>
          <w:szCs w:val="24"/>
          <w:lang w:val="bg-BG"/>
        </w:rPr>
        <w:t>т. 11</w:t>
      </w:r>
      <w:r w:rsidRPr="008214E9">
        <w:rPr>
          <w:rFonts w:ascii="Times New Roman" w:hAnsi="Times New Roman"/>
          <w:sz w:val="24"/>
          <w:szCs w:val="24"/>
          <w:lang w:val="bg-BG"/>
        </w:rPr>
        <w:t xml:space="preserve"> от Декларацията и да посочи наименованието и ЕИК/БУЛСТАТ номера на предприятията, които образуват „едно и също предприятие“. Посочват се всички предприятия без значение дали са, или не са получатели на минимални помощи.</w:t>
      </w:r>
    </w:p>
    <w:p w:rsidR="008214E9" w:rsidRPr="008214E9" w:rsidRDefault="008214E9" w:rsidP="009921FA">
      <w:pPr>
        <w:pStyle w:val="ListParagraph"/>
        <w:numPr>
          <w:ilvl w:val="0"/>
          <w:numId w:val="9"/>
        </w:numPr>
        <w:tabs>
          <w:tab w:val="left" w:pos="142"/>
          <w:tab w:val="left" w:pos="284"/>
          <w:tab w:val="left" w:pos="709"/>
          <w:tab w:val="left" w:pos="851"/>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В таблицата по </w:t>
      </w:r>
      <w:r w:rsidRPr="008214E9">
        <w:rPr>
          <w:rFonts w:ascii="Times New Roman" w:hAnsi="Times New Roman"/>
          <w:b/>
          <w:sz w:val="24"/>
          <w:szCs w:val="24"/>
          <w:lang w:val="bg-BG"/>
        </w:rPr>
        <w:t xml:space="preserve">т. 12 </w:t>
      </w:r>
      <w:r w:rsidRPr="008214E9">
        <w:rPr>
          <w:rFonts w:ascii="Times New Roman" w:hAnsi="Times New Roman"/>
          <w:sz w:val="24"/>
          <w:szCs w:val="24"/>
          <w:lang w:val="bg-BG"/>
        </w:rPr>
        <w:t xml:space="preserve">от Декларацията следва да посочите размера на всички минимални помощи, които получателят/кандидатът е получил за период от три последователни години (години „Х“, „Х-1“ и „Х-2“), включително минималните помощи, получени от него в резултат на преобразуване, както и получените минимални помощи за три последователни години от предприятията по </w:t>
      </w:r>
      <w:r w:rsidRPr="008214E9">
        <w:rPr>
          <w:rFonts w:ascii="Times New Roman" w:hAnsi="Times New Roman"/>
          <w:b/>
          <w:sz w:val="24"/>
          <w:szCs w:val="24"/>
          <w:lang w:val="bg-BG"/>
        </w:rPr>
        <w:t>т. 11</w:t>
      </w:r>
      <w:r w:rsidRPr="008214E9">
        <w:rPr>
          <w:rFonts w:ascii="Times New Roman" w:hAnsi="Times New Roman"/>
          <w:sz w:val="24"/>
          <w:szCs w:val="24"/>
          <w:lang w:val="bg-BG"/>
        </w:rPr>
        <w:t xml:space="preserve"> от Декларацията, които образуват „едно и също предприятие“.</w:t>
      </w:r>
    </w:p>
    <w:p w:rsidR="008214E9" w:rsidRPr="008214E9" w:rsidRDefault="008214E9" w:rsidP="009921FA">
      <w:pPr>
        <w:pStyle w:val="ListParagraph"/>
        <w:tabs>
          <w:tab w:val="left" w:pos="142"/>
          <w:tab w:val="left" w:pos="284"/>
          <w:tab w:val="left" w:pos="709"/>
          <w:tab w:val="left" w:pos="851"/>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ab/>
        <w:t xml:space="preserve">При попълването на таблицата по </w:t>
      </w:r>
      <w:r w:rsidRPr="008214E9">
        <w:rPr>
          <w:rFonts w:ascii="Times New Roman" w:hAnsi="Times New Roman"/>
          <w:b/>
          <w:sz w:val="24"/>
          <w:szCs w:val="24"/>
          <w:lang w:val="bg-BG"/>
        </w:rPr>
        <w:t xml:space="preserve">т. 12 </w:t>
      </w:r>
      <w:r w:rsidRPr="008214E9">
        <w:rPr>
          <w:rFonts w:ascii="Times New Roman" w:hAnsi="Times New Roman"/>
          <w:sz w:val="24"/>
          <w:szCs w:val="24"/>
          <w:lang w:val="bg-BG"/>
        </w:rPr>
        <w:t xml:space="preserve">от Декларацията следва да имате предвид, че за целите на Регламент (ЕС) № 1407/2013 датата на получаване на помощта не е датата на извършване на плащането. Съгласно чл. 3, пар. 4 от Регламент(ЕС) № 1407/2013, помощта de minims се смята за отпусната (получена) в момента на получаване на юридическото основание за това, съгласно приложимия национален правен режим, независимо от датата на плащане на помощта de minimis на получателя/кандидата.   </w:t>
      </w:r>
    </w:p>
    <w:p w:rsidR="008214E9" w:rsidRPr="008214E9" w:rsidRDefault="008214E9" w:rsidP="009921FA">
      <w:pPr>
        <w:pStyle w:val="ListParagraph"/>
        <w:numPr>
          <w:ilvl w:val="0"/>
          <w:numId w:val="9"/>
        </w:numPr>
        <w:tabs>
          <w:tab w:val="left" w:pos="142"/>
          <w:tab w:val="left" w:pos="284"/>
          <w:tab w:val="left" w:pos="709"/>
          <w:tab w:val="left" w:pos="851"/>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При попълването на таблицата по </w:t>
      </w:r>
      <w:r w:rsidRPr="008214E9">
        <w:rPr>
          <w:rFonts w:ascii="Times New Roman" w:hAnsi="Times New Roman"/>
          <w:b/>
          <w:sz w:val="24"/>
          <w:szCs w:val="24"/>
          <w:lang w:val="bg-BG"/>
        </w:rPr>
        <w:t xml:space="preserve">т. 12 </w:t>
      </w:r>
      <w:r w:rsidRPr="008214E9">
        <w:rPr>
          <w:rFonts w:ascii="Times New Roman" w:hAnsi="Times New Roman"/>
          <w:sz w:val="24"/>
          <w:szCs w:val="24"/>
          <w:lang w:val="bg-BG"/>
        </w:rPr>
        <w:t>от Декларацията следва да имате предвид следното:</w:t>
      </w:r>
    </w:p>
    <w:p w:rsidR="008214E9" w:rsidRPr="008214E9" w:rsidRDefault="008214E9" w:rsidP="009921FA">
      <w:pPr>
        <w:pStyle w:val="ListParagraph"/>
        <w:numPr>
          <w:ilvl w:val="0"/>
          <w:numId w:val="10"/>
        </w:numPr>
        <w:tabs>
          <w:tab w:val="left" w:pos="284"/>
          <w:tab w:val="left" w:pos="426"/>
          <w:tab w:val="left" w:pos="567"/>
          <w:tab w:val="left" w:pos="709"/>
          <w:tab w:val="left" w:pos="851"/>
        </w:tabs>
        <w:spacing w:after="120" w:line="240" w:lineRule="auto"/>
        <w:ind w:left="426" w:hanging="142"/>
        <w:contextualSpacing w:val="0"/>
        <w:jc w:val="both"/>
        <w:rPr>
          <w:rFonts w:ascii="Times New Roman" w:hAnsi="Times New Roman"/>
          <w:sz w:val="24"/>
          <w:szCs w:val="24"/>
          <w:lang w:val="bg-BG"/>
        </w:rPr>
      </w:pPr>
      <w:r w:rsidRPr="008214E9">
        <w:rPr>
          <w:rFonts w:ascii="Times New Roman" w:hAnsi="Times New Roman"/>
          <w:b/>
          <w:sz w:val="24"/>
          <w:szCs w:val="24"/>
          <w:lang w:val="bg-BG"/>
        </w:rPr>
        <w:t>при наличие на обстоятелства по сливане или придобиване (само при положение, че преобразуването е извършено след 01.01.2014 г.)</w:t>
      </w:r>
      <w:r w:rsidRPr="008214E9">
        <w:rPr>
          <w:rFonts w:ascii="Times New Roman" w:hAnsi="Times New Roman"/>
          <w:sz w:val="24"/>
          <w:szCs w:val="24"/>
          <w:lang w:val="bg-BG"/>
        </w:rPr>
        <w:t xml:space="preserve">, декларирани в </w:t>
      </w:r>
      <w:r w:rsidRPr="008214E9">
        <w:rPr>
          <w:rFonts w:ascii="Times New Roman" w:hAnsi="Times New Roman"/>
          <w:b/>
          <w:sz w:val="24"/>
          <w:szCs w:val="24"/>
          <w:lang w:val="bg-BG"/>
        </w:rPr>
        <w:t>т. 10</w:t>
      </w:r>
      <w:r w:rsidRPr="008214E9">
        <w:rPr>
          <w:rFonts w:ascii="Times New Roman" w:hAnsi="Times New Roman"/>
          <w:sz w:val="24"/>
          <w:szCs w:val="24"/>
          <w:lang w:val="bg-BG"/>
        </w:rPr>
        <w:t xml:space="preserve"> от Декларацията, всички предходни помощи de minimis, предоставени на някое от сливащите се предприятия, се вземат под внимание при определяне на това дали дадена нова помощ de minimis, отпусната на новото предприятие или на придобиващото предприятие, не води до превишаване на съответния праг. Помощта  de minimis, предоставена законно преди сливането или придобиването, остава правомерна;</w:t>
      </w:r>
    </w:p>
    <w:p w:rsidR="008214E9" w:rsidRPr="008214E9" w:rsidRDefault="008214E9" w:rsidP="009921FA">
      <w:pPr>
        <w:pStyle w:val="ListParagraph"/>
        <w:numPr>
          <w:ilvl w:val="0"/>
          <w:numId w:val="10"/>
        </w:numPr>
        <w:tabs>
          <w:tab w:val="left" w:pos="284"/>
          <w:tab w:val="left" w:pos="426"/>
          <w:tab w:val="left" w:pos="567"/>
          <w:tab w:val="left" w:pos="709"/>
          <w:tab w:val="left" w:pos="851"/>
        </w:tabs>
        <w:spacing w:after="120" w:line="240" w:lineRule="auto"/>
        <w:ind w:left="426" w:hanging="142"/>
        <w:contextualSpacing w:val="0"/>
        <w:jc w:val="both"/>
        <w:rPr>
          <w:rFonts w:ascii="Times New Roman" w:hAnsi="Times New Roman"/>
          <w:sz w:val="24"/>
          <w:szCs w:val="24"/>
          <w:lang w:val="bg-BG"/>
        </w:rPr>
      </w:pPr>
      <w:r w:rsidRPr="008214E9">
        <w:rPr>
          <w:rFonts w:ascii="Times New Roman" w:hAnsi="Times New Roman"/>
          <w:b/>
          <w:sz w:val="24"/>
          <w:szCs w:val="24"/>
          <w:lang w:val="bg-BG"/>
        </w:rPr>
        <w:t>при наличие на обстоятелства по разделяне (само при положение, че преобразуването е извършено след 01.01.2014 г.)</w:t>
      </w:r>
      <w:r w:rsidRPr="008214E9">
        <w:rPr>
          <w:rFonts w:ascii="Times New Roman" w:hAnsi="Times New Roman"/>
          <w:sz w:val="24"/>
          <w:szCs w:val="24"/>
          <w:lang w:val="bg-BG"/>
        </w:rPr>
        <w:t xml:space="preserve">, декларирани в </w:t>
      </w:r>
      <w:r w:rsidRPr="008214E9">
        <w:rPr>
          <w:rFonts w:ascii="Times New Roman" w:hAnsi="Times New Roman"/>
          <w:b/>
          <w:sz w:val="24"/>
          <w:szCs w:val="24"/>
          <w:lang w:val="bg-BG"/>
        </w:rPr>
        <w:t>т. 10</w:t>
      </w:r>
      <w:r w:rsidRPr="008214E9">
        <w:rPr>
          <w:rFonts w:ascii="Times New Roman" w:hAnsi="Times New Roman"/>
          <w:sz w:val="24"/>
          <w:szCs w:val="24"/>
          <w:lang w:val="bg-BG"/>
        </w:rPr>
        <w:t xml:space="preserve"> от Декларацията, следва да се има предвид, че помощта de minimis, отпусната преди разделянето, се предоставя на предприятието, което се е възползвало от нея, като по принцип това е предприятието, поемащо дейностите, за които е била използвана помощта de minimis. Ако такова предоставяне не е възможно, помощта e minimis се разпределя пропорционално на базата на счетоводната стойност на собствения капитал на новите предприятия към действителната дата на разделянето.</w:t>
      </w:r>
    </w:p>
    <w:p w:rsidR="008214E9" w:rsidRPr="008214E9" w:rsidRDefault="008214E9" w:rsidP="009921FA">
      <w:pPr>
        <w:pStyle w:val="ListParagraph"/>
        <w:numPr>
          <w:ilvl w:val="0"/>
          <w:numId w:val="9"/>
        </w:numPr>
        <w:tabs>
          <w:tab w:val="left" w:pos="142"/>
          <w:tab w:val="left" w:pos="284"/>
          <w:tab w:val="left" w:pos="709"/>
          <w:tab w:val="left" w:pos="851"/>
        </w:tabs>
        <w:spacing w:after="120" w:line="240" w:lineRule="auto"/>
        <w:ind w:left="142" w:hanging="426"/>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В </w:t>
      </w:r>
      <w:r w:rsidRPr="008214E9">
        <w:rPr>
          <w:rFonts w:ascii="Times New Roman" w:hAnsi="Times New Roman"/>
          <w:b/>
          <w:sz w:val="24"/>
          <w:szCs w:val="24"/>
          <w:lang w:val="bg-BG"/>
        </w:rPr>
        <w:t>т. 19а</w:t>
      </w:r>
      <w:r w:rsidRPr="008214E9">
        <w:rPr>
          <w:rFonts w:ascii="Times New Roman" w:hAnsi="Times New Roman"/>
          <w:sz w:val="24"/>
          <w:szCs w:val="24"/>
          <w:lang w:val="bg-BG"/>
        </w:rPr>
        <w:t xml:space="preserve"> от Декларацията се попълва информация за администратора на помощта (наименование и ЕИК/БУЛСТАТ), който е администрирал и предоставил съответната държавна помощ, съгласно декларираното по т. 19 от Декларацията, и основанието за получаване на помощта, което може да бъде: номер на Решение на Европейската комисия (ЕК) за одобряване на мярката; разпоредба, съдържаща се в нормативен акт (регламент, закон, правилник и др.).</w:t>
      </w:r>
    </w:p>
    <w:p w:rsidR="008214E9" w:rsidRPr="008214E9" w:rsidRDefault="008214E9" w:rsidP="009921FA">
      <w:pPr>
        <w:pStyle w:val="ListParagraph"/>
        <w:tabs>
          <w:tab w:val="left" w:pos="142"/>
          <w:tab w:val="left" w:pos="284"/>
          <w:tab w:val="left" w:pos="426"/>
          <w:tab w:val="left" w:pos="567"/>
          <w:tab w:val="left" w:pos="709"/>
          <w:tab w:val="left" w:pos="851"/>
        </w:tabs>
        <w:spacing w:after="120" w:line="240" w:lineRule="auto"/>
        <w:ind w:left="142"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ab/>
        <w:t xml:space="preserve">При посочен отговор „ДА“ в </w:t>
      </w:r>
      <w:r w:rsidRPr="008214E9">
        <w:rPr>
          <w:rFonts w:ascii="Times New Roman" w:hAnsi="Times New Roman"/>
          <w:b/>
          <w:sz w:val="24"/>
          <w:szCs w:val="24"/>
          <w:lang w:val="bg-BG"/>
        </w:rPr>
        <w:t>т. 19</w:t>
      </w:r>
      <w:r w:rsidRPr="008214E9">
        <w:rPr>
          <w:rFonts w:ascii="Times New Roman" w:hAnsi="Times New Roman"/>
          <w:sz w:val="24"/>
          <w:szCs w:val="24"/>
          <w:lang w:val="bg-BG"/>
        </w:rPr>
        <w:t xml:space="preserve"> от Декларацията, администраторът на помощ, пред който получателят, към настоящия момент, кандидатства за получаване на финансиране, следва да осъществи контакт с администратора/ите на помощта/ите по </w:t>
      </w:r>
      <w:r w:rsidRPr="008214E9">
        <w:rPr>
          <w:rFonts w:ascii="Times New Roman" w:hAnsi="Times New Roman"/>
          <w:b/>
          <w:sz w:val="24"/>
          <w:szCs w:val="24"/>
          <w:lang w:val="bg-BG"/>
        </w:rPr>
        <w:t>т. 19а</w:t>
      </w:r>
      <w:r w:rsidRPr="008214E9">
        <w:rPr>
          <w:rFonts w:ascii="Times New Roman" w:hAnsi="Times New Roman"/>
          <w:sz w:val="24"/>
          <w:szCs w:val="24"/>
          <w:lang w:val="bg-BG"/>
        </w:rPr>
        <w:t xml:space="preserve"> от Декларацията и да събере необходимата информация, която да му гарантира, че с предоставянето на получателя на нова минимална помощ, съгласно попълнената в Декларацията информация, няма да се надвиши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на ЕК.</w:t>
      </w:r>
    </w:p>
    <w:p w:rsidR="008214E9" w:rsidRPr="008214E9" w:rsidRDefault="008214E9" w:rsidP="009921FA">
      <w:pPr>
        <w:tabs>
          <w:tab w:val="left" w:pos="284"/>
          <w:tab w:val="left" w:pos="426"/>
          <w:tab w:val="left" w:pos="567"/>
          <w:tab w:val="left" w:pos="709"/>
          <w:tab w:val="left" w:pos="851"/>
        </w:tabs>
        <w:spacing w:after="120" w:line="240" w:lineRule="auto"/>
        <w:jc w:val="both"/>
        <w:rPr>
          <w:rFonts w:ascii="Times New Roman" w:hAnsi="Times New Roman"/>
          <w:sz w:val="24"/>
          <w:szCs w:val="24"/>
          <w:lang w:val="bg-BG"/>
        </w:rPr>
      </w:pPr>
    </w:p>
    <w:p w:rsidR="008214E9" w:rsidRPr="008214E9" w:rsidRDefault="008214E9" w:rsidP="009921FA">
      <w:pPr>
        <w:tabs>
          <w:tab w:val="left" w:pos="0"/>
          <w:tab w:val="left" w:pos="284"/>
          <w:tab w:val="left" w:pos="709"/>
          <w:tab w:val="left" w:pos="851"/>
        </w:tabs>
        <w:spacing w:after="120" w:line="240" w:lineRule="auto"/>
        <w:jc w:val="center"/>
        <w:rPr>
          <w:rFonts w:ascii="Times New Roman" w:hAnsi="Times New Roman"/>
          <w:b/>
          <w:sz w:val="24"/>
          <w:szCs w:val="24"/>
          <w:u w:val="single"/>
          <w:lang w:val="bg-BG"/>
        </w:rPr>
      </w:pPr>
      <w:r w:rsidRPr="008214E9">
        <w:rPr>
          <w:rFonts w:ascii="Times New Roman" w:hAnsi="Times New Roman"/>
          <w:b/>
          <w:sz w:val="24"/>
          <w:szCs w:val="24"/>
          <w:u w:val="single"/>
          <w:lang w:val="bg-BG"/>
        </w:rPr>
        <w:t>При попълване на Декларацията, моля да имате предвид следните определения и разпоредби:</w:t>
      </w:r>
    </w:p>
    <w:p w:rsidR="008214E9" w:rsidRPr="008214E9" w:rsidRDefault="008214E9" w:rsidP="009921FA">
      <w:pPr>
        <w:pStyle w:val="ListParagraph"/>
        <w:numPr>
          <w:ilvl w:val="0"/>
          <w:numId w:val="8"/>
        </w:numPr>
        <w:spacing w:after="120" w:line="240" w:lineRule="auto"/>
        <w:ind w:left="284" w:hanging="284"/>
        <w:contextualSpacing w:val="0"/>
        <w:jc w:val="both"/>
        <w:rPr>
          <w:rFonts w:ascii="Times New Roman" w:hAnsi="Times New Roman"/>
          <w:sz w:val="24"/>
          <w:szCs w:val="24"/>
          <w:lang w:val="bg-BG"/>
        </w:rPr>
      </w:pPr>
      <w:r w:rsidRPr="008214E9">
        <w:rPr>
          <w:rFonts w:ascii="Times New Roman" w:hAnsi="Times New Roman"/>
          <w:b/>
          <w:sz w:val="24"/>
          <w:szCs w:val="24"/>
          <w:lang w:val="bg-BG"/>
        </w:rPr>
        <w:t>„Минимална помощ“</w:t>
      </w:r>
      <w:r w:rsidRPr="008214E9">
        <w:rPr>
          <w:rFonts w:ascii="Times New Roman" w:hAnsi="Times New Roman"/>
          <w:sz w:val="24"/>
          <w:szCs w:val="24"/>
          <w:lang w:val="bg-BG"/>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 107 и 108 от Договора за функционирането на ЕС по отношение на минималната помощ.</w:t>
      </w:r>
    </w:p>
    <w:p w:rsidR="008214E9" w:rsidRPr="008214E9" w:rsidRDefault="008214E9" w:rsidP="009921FA">
      <w:pPr>
        <w:pStyle w:val="ListParagraph"/>
        <w:numPr>
          <w:ilvl w:val="0"/>
          <w:numId w:val="8"/>
        </w:numPr>
        <w:spacing w:after="120" w:line="240" w:lineRule="auto"/>
        <w:ind w:left="284" w:hanging="284"/>
        <w:contextualSpacing w:val="0"/>
        <w:jc w:val="both"/>
        <w:rPr>
          <w:rFonts w:ascii="Times New Roman" w:hAnsi="Times New Roman"/>
          <w:sz w:val="24"/>
          <w:szCs w:val="24"/>
          <w:lang w:val="bg-BG"/>
        </w:rPr>
      </w:pPr>
      <w:r w:rsidRPr="008214E9">
        <w:rPr>
          <w:rFonts w:ascii="Times New Roman" w:hAnsi="Times New Roman"/>
          <w:b/>
          <w:sz w:val="24"/>
          <w:szCs w:val="24"/>
          <w:lang w:val="bg-BG"/>
        </w:rPr>
        <w:t>„Държавна помощ"</w:t>
      </w:r>
      <w:r w:rsidRPr="008214E9">
        <w:rPr>
          <w:rFonts w:ascii="Times New Roman" w:hAnsi="Times New Roman"/>
          <w:sz w:val="24"/>
          <w:szCs w:val="24"/>
          <w:lang w:val="bg-BG"/>
        </w:rPr>
        <w:t xml:space="preserve"> е всяка помощ, предоставена от държавата или общината или за сметка на държавни или общински ресурси, пряко или чрез други лица, под каквато и да е форма, която нарушава или застрашава да наруши свободната конкуренция чрез поставяне в по-благоприятно положение на определени предприятия, производството или търговията на определени стоки, или предоставянето на определени услуги, доколкото се засяга търговията между държавите членки.</w:t>
      </w:r>
    </w:p>
    <w:p w:rsidR="008214E9" w:rsidRPr="008214E9" w:rsidRDefault="008214E9" w:rsidP="009921FA">
      <w:pPr>
        <w:pStyle w:val="ListParagraph"/>
        <w:numPr>
          <w:ilvl w:val="0"/>
          <w:numId w:val="8"/>
        </w:numPr>
        <w:spacing w:after="120" w:line="240" w:lineRule="auto"/>
        <w:ind w:left="284" w:hanging="284"/>
        <w:contextualSpacing w:val="0"/>
        <w:jc w:val="both"/>
        <w:rPr>
          <w:rFonts w:ascii="Times New Roman" w:hAnsi="Times New Roman"/>
          <w:b/>
          <w:sz w:val="24"/>
          <w:szCs w:val="24"/>
          <w:lang w:val="bg-BG"/>
        </w:rPr>
      </w:pPr>
      <w:r w:rsidRPr="008214E9">
        <w:rPr>
          <w:rFonts w:ascii="Times New Roman" w:hAnsi="Times New Roman"/>
          <w:b/>
          <w:sz w:val="24"/>
          <w:szCs w:val="24"/>
          <w:lang w:val="bg-BG"/>
        </w:rPr>
        <w:t xml:space="preserve">„Администратор на помощ“ </w:t>
      </w:r>
      <w:r w:rsidRPr="008214E9">
        <w:rPr>
          <w:rFonts w:ascii="Times New Roman" w:hAnsi="Times New Roman"/>
          <w:sz w:val="24"/>
          <w:szCs w:val="24"/>
          <w:lang w:val="bg-BG"/>
        </w:rPr>
        <w:t>е всяко лице, което планира, разработва, управлява, уведомява и докладва предоставянето на държавна и/или минимална помощ.</w:t>
      </w:r>
    </w:p>
    <w:p w:rsidR="008214E9" w:rsidRPr="008214E9" w:rsidRDefault="008214E9" w:rsidP="009921FA">
      <w:pPr>
        <w:pStyle w:val="ListParagraph"/>
        <w:numPr>
          <w:ilvl w:val="0"/>
          <w:numId w:val="8"/>
        </w:numPr>
        <w:spacing w:after="120" w:line="240" w:lineRule="auto"/>
        <w:ind w:left="284" w:hanging="284"/>
        <w:contextualSpacing w:val="0"/>
        <w:jc w:val="both"/>
        <w:rPr>
          <w:rFonts w:ascii="Times New Roman" w:hAnsi="Times New Roman"/>
          <w:b/>
          <w:sz w:val="24"/>
          <w:szCs w:val="24"/>
          <w:lang w:val="bg-BG"/>
        </w:rPr>
      </w:pPr>
      <w:r w:rsidRPr="008214E9">
        <w:rPr>
          <w:rFonts w:ascii="Times New Roman" w:hAnsi="Times New Roman"/>
          <w:b/>
          <w:sz w:val="24"/>
          <w:szCs w:val="24"/>
          <w:lang w:val="bg-BG"/>
        </w:rPr>
        <w:t xml:space="preserve">„Предприятия партньори“ </w:t>
      </w:r>
      <w:r w:rsidRPr="008214E9">
        <w:rPr>
          <w:rFonts w:ascii="Times New Roman" w:hAnsi="Times New Roman"/>
          <w:sz w:val="24"/>
          <w:szCs w:val="24"/>
          <w:lang w:val="bg-BG"/>
        </w:rPr>
        <w:t xml:space="preserve">са всички предприятия, които не се определят като свързани предприятия по смисъла на чл. 3, пар. 3 от Препоръка на Комисията 2003/361/ЕС, и между които съществува следното взаимоотношение: дадено предприятие (предприятие нагоре по веригата) притежава самостоятелно или съвместно с едно или повече свързани предприятия по смисъла на чл. 3, пар. 3 от Препоръка на Комисията 2003/361/ЕС, 25% или повече от капитала или правата на глас в друго предприятие (предприятие надолу по веригата). </w:t>
      </w:r>
    </w:p>
    <w:p w:rsidR="008214E9" w:rsidRPr="008214E9" w:rsidRDefault="008214E9" w:rsidP="009921FA">
      <w:pPr>
        <w:pStyle w:val="ListParagraph"/>
        <w:spacing w:after="120" w:line="240" w:lineRule="auto"/>
        <w:ind w:left="284"/>
        <w:contextualSpacing w:val="0"/>
        <w:jc w:val="both"/>
        <w:rPr>
          <w:rFonts w:ascii="Times New Roman" w:hAnsi="Times New Roman"/>
          <w:sz w:val="24"/>
          <w:szCs w:val="24"/>
          <w:lang w:val="bg-BG"/>
        </w:rPr>
      </w:pPr>
      <w:r w:rsidRPr="008214E9">
        <w:rPr>
          <w:rFonts w:ascii="Times New Roman" w:hAnsi="Times New Roman"/>
          <w:sz w:val="24"/>
          <w:szCs w:val="24"/>
          <w:lang w:val="bg-BG"/>
        </w:rPr>
        <w:t>Въпреки това, дадено предприятие може да се определя като самостоятелно и по този начин да няма предприятия партньори, дори ако този праг от 25% е достигнат или надвишен от следните инвеститори, при условие, че тези инвеститори не са свързани по смисъла на чл. 3, пар. 3 нито индивидуално, нито съвместно с въпросното предприятие:</w:t>
      </w:r>
    </w:p>
    <w:p w:rsidR="008214E9" w:rsidRPr="008214E9" w:rsidRDefault="008214E9" w:rsidP="009921FA">
      <w:pPr>
        <w:pStyle w:val="ListParagraph"/>
        <w:spacing w:after="120" w:line="240" w:lineRule="auto"/>
        <w:ind w:left="851"/>
        <w:contextualSpacing w:val="0"/>
        <w:jc w:val="both"/>
        <w:rPr>
          <w:rFonts w:ascii="Times New Roman" w:hAnsi="Times New Roman"/>
          <w:sz w:val="24"/>
          <w:szCs w:val="24"/>
          <w:lang w:val="bg-BG"/>
        </w:rPr>
      </w:pPr>
      <w:r w:rsidRPr="008214E9">
        <w:rPr>
          <w:rFonts w:ascii="Times New Roman" w:hAnsi="Times New Roman"/>
          <w:sz w:val="24"/>
          <w:szCs w:val="24"/>
          <w:lang w:val="bg-BG"/>
        </w:rPr>
        <w:t>а) публични инвестиционни дружества, дружества за рисков капитал, физически лица или групи от физически лица, които упражняват редовна инвестиционна дейност в рисков капитал и които инвестират собствен капитал в дружества, които не са котирани на фондовата борса („бизнес ангели“), при условие, че общата инвестиция на тези „бизнес ангели“ в същото предприятие е под 1 250 000 евро;</w:t>
      </w:r>
    </w:p>
    <w:p w:rsidR="008214E9" w:rsidRPr="008214E9" w:rsidRDefault="008214E9" w:rsidP="009921FA">
      <w:pPr>
        <w:pStyle w:val="ListParagraph"/>
        <w:spacing w:after="120" w:line="240" w:lineRule="auto"/>
        <w:ind w:left="851"/>
        <w:contextualSpacing w:val="0"/>
        <w:jc w:val="both"/>
        <w:rPr>
          <w:rFonts w:ascii="Times New Roman" w:hAnsi="Times New Roman"/>
          <w:sz w:val="24"/>
          <w:szCs w:val="24"/>
          <w:lang w:val="bg-BG"/>
        </w:rPr>
      </w:pPr>
      <w:r w:rsidRPr="008214E9">
        <w:rPr>
          <w:rFonts w:ascii="Times New Roman" w:hAnsi="Times New Roman"/>
          <w:sz w:val="24"/>
          <w:szCs w:val="24"/>
          <w:lang w:val="bg-BG"/>
        </w:rPr>
        <w:t>б) университети или изследователски центрове с нестопанска цел;</w:t>
      </w:r>
    </w:p>
    <w:p w:rsidR="008214E9" w:rsidRPr="008214E9" w:rsidRDefault="008214E9" w:rsidP="009921FA">
      <w:pPr>
        <w:pStyle w:val="ListParagraph"/>
        <w:spacing w:after="120" w:line="240" w:lineRule="auto"/>
        <w:ind w:left="851"/>
        <w:contextualSpacing w:val="0"/>
        <w:jc w:val="both"/>
        <w:rPr>
          <w:rFonts w:ascii="Times New Roman" w:hAnsi="Times New Roman"/>
          <w:sz w:val="24"/>
          <w:szCs w:val="24"/>
          <w:lang w:val="bg-BG"/>
        </w:rPr>
      </w:pPr>
      <w:r w:rsidRPr="008214E9">
        <w:rPr>
          <w:rFonts w:ascii="Times New Roman" w:hAnsi="Times New Roman"/>
          <w:sz w:val="24"/>
          <w:szCs w:val="24"/>
          <w:lang w:val="bg-BG"/>
        </w:rPr>
        <w:t>в) институционални инвеститори, включително фондове за регионално развитие;</w:t>
      </w:r>
    </w:p>
    <w:p w:rsidR="008214E9" w:rsidRPr="008214E9" w:rsidRDefault="008214E9" w:rsidP="009921FA">
      <w:pPr>
        <w:pStyle w:val="ListParagraph"/>
        <w:spacing w:after="120" w:line="240" w:lineRule="auto"/>
        <w:ind w:left="851"/>
        <w:contextualSpacing w:val="0"/>
        <w:jc w:val="both"/>
        <w:rPr>
          <w:rFonts w:ascii="Times New Roman" w:hAnsi="Times New Roman"/>
          <w:sz w:val="24"/>
          <w:szCs w:val="24"/>
          <w:lang w:val="bg-BG"/>
        </w:rPr>
      </w:pPr>
      <w:r w:rsidRPr="008214E9">
        <w:rPr>
          <w:rFonts w:ascii="Times New Roman" w:hAnsi="Times New Roman"/>
          <w:sz w:val="24"/>
          <w:szCs w:val="24"/>
          <w:lang w:val="bg-BG"/>
        </w:rPr>
        <w:t>г) автономни местни органи с годишен бюджет под 10 млн. евро  и население под 5 000 жители.</w:t>
      </w:r>
    </w:p>
    <w:p w:rsidR="008214E9" w:rsidRPr="008214E9" w:rsidRDefault="008214E9" w:rsidP="009921FA">
      <w:pPr>
        <w:pStyle w:val="ListParagraph"/>
        <w:numPr>
          <w:ilvl w:val="0"/>
          <w:numId w:val="8"/>
        </w:numPr>
        <w:tabs>
          <w:tab w:val="left" w:pos="284"/>
          <w:tab w:val="left" w:pos="426"/>
          <w:tab w:val="left" w:pos="567"/>
        </w:tabs>
        <w:spacing w:after="120" w:line="240" w:lineRule="auto"/>
        <w:ind w:left="284"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Съгласно </w:t>
      </w:r>
      <w:r w:rsidRPr="008214E9">
        <w:rPr>
          <w:rFonts w:ascii="Times New Roman" w:hAnsi="Times New Roman"/>
          <w:b/>
          <w:sz w:val="24"/>
          <w:szCs w:val="24"/>
          <w:lang w:val="bg-BG"/>
        </w:rPr>
        <w:t>чл. 1 от Регламент (ЕС) № 1407/2013</w:t>
      </w:r>
      <w:r w:rsidRPr="008214E9">
        <w:rPr>
          <w:rFonts w:ascii="Times New Roman" w:hAnsi="Times New Roman"/>
          <w:sz w:val="24"/>
          <w:szCs w:val="24"/>
          <w:lang w:val="bg-BG"/>
        </w:rPr>
        <w:t xml:space="preserve">, същият </w:t>
      </w:r>
      <w:r w:rsidRPr="008214E9">
        <w:rPr>
          <w:rFonts w:ascii="Times New Roman" w:hAnsi="Times New Roman"/>
          <w:b/>
          <w:sz w:val="24"/>
          <w:szCs w:val="24"/>
          <w:lang w:val="bg-BG"/>
        </w:rPr>
        <w:t>не се прилага към</w:t>
      </w:r>
      <w:r w:rsidRPr="008214E9">
        <w:rPr>
          <w:rFonts w:ascii="Times New Roman" w:hAnsi="Times New Roman"/>
          <w:sz w:val="24"/>
          <w:szCs w:val="24"/>
          <w:lang w:val="bg-BG"/>
        </w:rPr>
        <w:t xml:space="preserve">: </w:t>
      </w:r>
    </w:p>
    <w:p w:rsidR="008214E9" w:rsidRPr="008214E9" w:rsidRDefault="008214E9" w:rsidP="009921FA">
      <w:pPr>
        <w:pStyle w:val="ListParagraph"/>
        <w:tabs>
          <w:tab w:val="left" w:pos="851"/>
        </w:tabs>
        <w:spacing w:after="120" w:line="240" w:lineRule="auto"/>
        <w:ind w:left="851"/>
        <w:contextualSpacing w:val="0"/>
        <w:jc w:val="both"/>
        <w:rPr>
          <w:rFonts w:ascii="Times New Roman" w:hAnsi="Times New Roman"/>
          <w:sz w:val="24"/>
          <w:szCs w:val="24"/>
          <w:lang w:val="bg-BG"/>
        </w:rPr>
      </w:pPr>
      <w:r w:rsidRPr="008214E9">
        <w:rPr>
          <w:rFonts w:ascii="Times New Roman" w:hAnsi="Times New Roman"/>
          <w:sz w:val="24"/>
          <w:szCs w:val="24"/>
          <w:lang w:val="bg-BG"/>
        </w:rPr>
        <w:t>а) помощ, предоставена на предприятия, осъществяващи дейност в отрасъл „рибарство и аквакултури“;</w:t>
      </w:r>
    </w:p>
    <w:p w:rsidR="008214E9" w:rsidRPr="008214E9" w:rsidRDefault="008214E9" w:rsidP="009921FA">
      <w:pPr>
        <w:pStyle w:val="ListParagraph"/>
        <w:tabs>
          <w:tab w:val="left" w:pos="426"/>
          <w:tab w:val="left" w:pos="567"/>
          <w:tab w:val="left" w:pos="851"/>
        </w:tabs>
        <w:spacing w:after="120" w:line="240" w:lineRule="auto"/>
        <w:ind w:left="851"/>
        <w:contextualSpacing w:val="0"/>
        <w:jc w:val="both"/>
        <w:rPr>
          <w:rFonts w:ascii="Times New Roman" w:hAnsi="Times New Roman"/>
          <w:sz w:val="24"/>
          <w:szCs w:val="24"/>
          <w:lang w:val="bg-BG"/>
        </w:rPr>
      </w:pPr>
      <w:r w:rsidRPr="008214E9">
        <w:rPr>
          <w:rFonts w:ascii="Times New Roman" w:hAnsi="Times New Roman"/>
          <w:sz w:val="24"/>
          <w:szCs w:val="24"/>
          <w:lang w:val="bg-BG"/>
        </w:rPr>
        <w:t>б) помощ, предоставена на предприятия, осъществяващи дейност по първично производство на селскостопански продукти, посочени в Приложение І от Договора за функциониране на Европейския съюз (ДФЕС);</w:t>
      </w:r>
    </w:p>
    <w:p w:rsidR="008214E9" w:rsidRPr="008214E9" w:rsidRDefault="008214E9" w:rsidP="009921FA">
      <w:pPr>
        <w:pStyle w:val="ListParagraph"/>
        <w:tabs>
          <w:tab w:val="left" w:pos="426"/>
          <w:tab w:val="left" w:pos="567"/>
          <w:tab w:val="left" w:pos="851"/>
        </w:tabs>
        <w:spacing w:after="120" w:line="240" w:lineRule="auto"/>
        <w:ind w:left="851"/>
        <w:contextualSpacing w:val="0"/>
        <w:jc w:val="both"/>
        <w:rPr>
          <w:rFonts w:ascii="Times New Roman" w:hAnsi="Times New Roman"/>
          <w:sz w:val="24"/>
          <w:szCs w:val="24"/>
          <w:lang w:val="bg-BG"/>
        </w:rPr>
      </w:pPr>
      <w:r w:rsidRPr="008214E9">
        <w:rPr>
          <w:rFonts w:ascii="Times New Roman" w:hAnsi="Times New Roman"/>
          <w:sz w:val="24"/>
          <w:szCs w:val="24"/>
          <w:lang w:val="bg-BG"/>
        </w:rPr>
        <w:t>в) помощ, предоставена на предприятия, осъществяващи дейност по преработка и търговия със селскостопански продукти, посочени в Приложение І от ДФЕС, в следните случаи:</w:t>
      </w:r>
    </w:p>
    <w:p w:rsidR="008214E9" w:rsidRPr="008214E9" w:rsidRDefault="008214E9" w:rsidP="009921FA">
      <w:pPr>
        <w:pStyle w:val="ListParagraph"/>
        <w:tabs>
          <w:tab w:val="left" w:pos="426"/>
          <w:tab w:val="left" w:pos="567"/>
          <w:tab w:val="left" w:pos="709"/>
          <w:tab w:val="left" w:pos="1560"/>
        </w:tabs>
        <w:spacing w:after="120" w:line="240" w:lineRule="auto"/>
        <w:ind w:left="1276" w:hanging="142"/>
        <w:contextualSpacing w:val="0"/>
        <w:jc w:val="both"/>
        <w:rPr>
          <w:rFonts w:ascii="Times New Roman" w:hAnsi="Times New Roman"/>
          <w:sz w:val="24"/>
          <w:szCs w:val="24"/>
          <w:lang w:val="bg-BG"/>
        </w:rPr>
      </w:pPr>
      <w:r w:rsidRPr="008214E9">
        <w:rPr>
          <w:rFonts w:ascii="Times New Roman" w:hAnsi="Times New Roman"/>
          <w:sz w:val="24"/>
          <w:szCs w:val="24"/>
          <w:lang w:val="bg-BG"/>
        </w:rPr>
        <w:t>- когато размерът на помощта е определен на база на цената или количеството на тези продукти, изкупувани от първичните производителите или предлагани на пазара от съответните предприятия;</w:t>
      </w:r>
    </w:p>
    <w:p w:rsidR="008214E9" w:rsidRPr="008214E9" w:rsidRDefault="008214E9" w:rsidP="009921FA">
      <w:pPr>
        <w:pStyle w:val="ListParagraph"/>
        <w:tabs>
          <w:tab w:val="left" w:pos="426"/>
          <w:tab w:val="left" w:pos="567"/>
          <w:tab w:val="left" w:pos="1560"/>
        </w:tabs>
        <w:spacing w:after="120" w:line="240" w:lineRule="auto"/>
        <w:ind w:left="1276" w:hanging="142"/>
        <w:contextualSpacing w:val="0"/>
        <w:jc w:val="both"/>
        <w:rPr>
          <w:rFonts w:ascii="Times New Roman" w:hAnsi="Times New Roman"/>
          <w:sz w:val="24"/>
          <w:szCs w:val="24"/>
          <w:lang w:val="bg-BG"/>
        </w:rPr>
      </w:pPr>
      <w:r w:rsidRPr="008214E9">
        <w:rPr>
          <w:rFonts w:ascii="Times New Roman" w:hAnsi="Times New Roman"/>
          <w:sz w:val="24"/>
          <w:szCs w:val="24"/>
          <w:lang w:val="bg-BG"/>
        </w:rPr>
        <w:t>- когато помощта е свързана със задължението да бъде прехвърлена частично или изцяло на първичните производители;</w:t>
      </w:r>
    </w:p>
    <w:p w:rsidR="008214E9" w:rsidRPr="008214E9" w:rsidRDefault="008214E9" w:rsidP="009921FA">
      <w:pPr>
        <w:pStyle w:val="ListParagraph"/>
        <w:tabs>
          <w:tab w:val="left" w:pos="426"/>
          <w:tab w:val="left" w:pos="567"/>
          <w:tab w:val="left" w:pos="851"/>
        </w:tabs>
        <w:spacing w:after="120" w:line="240" w:lineRule="auto"/>
        <w:ind w:left="851"/>
        <w:contextualSpacing w:val="0"/>
        <w:jc w:val="both"/>
        <w:rPr>
          <w:rFonts w:ascii="Times New Roman" w:hAnsi="Times New Roman"/>
          <w:sz w:val="24"/>
          <w:szCs w:val="24"/>
          <w:lang w:val="bg-BG"/>
        </w:rPr>
      </w:pPr>
      <w:r w:rsidRPr="008214E9">
        <w:rPr>
          <w:rFonts w:ascii="Times New Roman" w:hAnsi="Times New Roman"/>
          <w:sz w:val="24"/>
          <w:szCs w:val="24"/>
          <w:lang w:val="bg-BG"/>
        </w:rPr>
        <w:t>г) помощ за дейности, свързани с износ за трети държави или държави членки на ЕС, в частност помощ, пряко свързана с изнасяните количества, със създаването и оперирането на дистрибуторски мрежи или с други текущи разходи, свързани с износа;</w:t>
      </w:r>
    </w:p>
    <w:p w:rsidR="008214E9" w:rsidRPr="008214E9" w:rsidRDefault="008214E9" w:rsidP="009921FA">
      <w:pPr>
        <w:pStyle w:val="ListParagraph"/>
        <w:tabs>
          <w:tab w:val="left" w:pos="426"/>
          <w:tab w:val="left" w:pos="567"/>
          <w:tab w:val="left" w:pos="709"/>
          <w:tab w:val="left" w:pos="851"/>
        </w:tabs>
        <w:spacing w:after="120" w:line="240" w:lineRule="auto"/>
        <w:ind w:left="851"/>
        <w:contextualSpacing w:val="0"/>
        <w:jc w:val="both"/>
        <w:rPr>
          <w:rFonts w:ascii="Times New Roman" w:hAnsi="Times New Roman"/>
          <w:sz w:val="24"/>
          <w:szCs w:val="24"/>
          <w:lang w:val="bg-BG"/>
        </w:rPr>
      </w:pPr>
      <w:r w:rsidRPr="008214E9">
        <w:rPr>
          <w:rFonts w:ascii="Times New Roman" w:hAnsi="Times New Roman"/>
          <w:sz w:val="24"/>
          <w:szCs w:val="24"/>
          <w:lang w:val="bg-BG"/>
        </w:rPr>
        <w:t>д) помощи, подчинени на преференциално използване на национални продукти спрямо вносни такива.</w:t>
      </w:r>
    </w:p>
    <w:p w:rsidR="008214E9" w:rsidRPr="008214E9" w:rsidRDefault="008214E9" w:rsidP="009921FA">
      <w:pPr>
        <w:pStyle w:val="ListParagraph"/>
        <w:numPr>
          <w:ilvl w:val="0"/>
          <w:numId w:val="8"/>
        </w:numPr>
        <w:tabs>
          <w:tab w:val="left" w:pos="284"/>
          <w:tab w:val="left" w:pos="426"/>
          <w:tab w:val="left" w:pos="567"/>
        </w:tabs>
        <w:spacing w:after="120" w:line="240" w:lineRule="auto"/>
        <w:ind w:left="284" w:hanging="284"/>
        <w:contextualSpacing w:val="0"/>
        <w:jc w:val="both"/>
        <w:rPr>
          <w:rFonts w:ascii="Times New Roman" w:hAnsi="Times New Roman"/>
          <w:sz w:val="24"/>
          <w:szCs w:val="24"/>
          <w:lang w:val="bg-BG"/>
        </w:rPr>
      </w:pPr>
      <w:r w:rsidRPr="008214E9">
        <w:rPr>
          <w:rFonts w:ascii="Times New Roman" w:hAnsi="Times New Roman"/>
          <w:sz w:val="24"/>
          <w:szCs w:val="24"/>
          <w:lang w:val="bg-BG"/>
        </w:rPr>
        <w:t xml:space="preserve">Съгласно </w:t>
      </w:r>
      <w:r w:rsidRPr="008214E9">
        <w:rPr>
          <w:rFonts w:ascii="Times New Roman" w:hAnsi="Times New Roman"/>
          <w:b/>
          <w:sz w:val="24"/>
          <w:szCs w:val="24"/>
          <w:lang w:val="bg-BG"/>
        </w:rPr>
        <w:t>чл. 2, пар. 2 от Регламент (ЕС) № 1407/2013</w:t>
      </w:r>
      <w:r w:rsidRPr="008214E9">
        <w:rPr>
          <w:rFonts w:ascii="Times New Roman" w:hAnsi="Times New Roman"/>
          <w:sz w:val="24"/>
          <w:szCs w:val="24"/>
          <w:lang w:val="bg-BG"/>
        </w:rPr>
        <w:t xml:space="preserve">, </w:t>
      </w:r>
      <w:r w:rsidRPr="008214E9">
        <w:rPr>
          <w:rFonts w:ascii="Times New Roman" w:hAnsi="Times New Roman"/>
          <w:b/>
          <w:sz w:val="24"/>
          <w:szCs w:val="24"/>
          <w:lang w:val="bg-BG"/>
        </w:rPr>
        <w:t>„едно и също предприятие“</w:t>
      </w:r>
      <w:r w:rsidRPr="008214E9">
        <w:rPr>
          <w:rFonts w:ascii="Times New Roman" w:hAnsi="Times New Roman"/>
          <w:sz w:val="24"/>
          <w:szCs w:val="24"/>
          <w:lang w:val="bg-BG"/>
        </w:rPr>
        <w:t xml:space="preserve"> са всички предприятия, които поддържат помежду си поне един вид от следните взаимоотношения:</w:t>
      </w:r>
    </w:p>
    <w:p w:rsidR="008214E9" w:rsidRPr="008214E9" w:rsidRDefault="008214E9" w:rsidP="009921FA">
      <w:pPr>
        <w:tabs>
          <w:tab w:val="left" w:pos="709"/>
          <w:tab w:val="left" w:pos="851"/>
        </w:tabs>
        <w:spacing w:after="120" w:line="240" w:lineRule="auto"/>
        <w:ind w:left="851"/>
        <w:jc w:val="both"/>
        <w:rPr>
          <w:rFonts w:ascii="Times New Roman" w:hAnsi="Times New Roman"/>
          <w:sz w:val="24"/>
          <w:szCs w:val="24"/>
          <w:lang w:val="bg-BG"/>
        </w:rPr>
      </w:pPr>
      <w:r w:rsidRPr="008214E9">
        <w:rPr>
          <w:rFonts w:ascii="Times New Roman" w:hAnsi="Times New Roman"/>
          <w:sz w:val="24"/>
          <w:szCs w:val="24"/>
          <w:lang w:val="bg-BG"/>
        </w:rPr>
        <w:t>а) дадено предприятие притежава мнозинството от гласовете на акционерите или съдружниците в друго предприятие;</w:t>
      </w:r>
    </w:p>
    <w:p w:rsidR="008214E9" w:rsidRPr="008214E9" w:rsidRDefault="008214E9" w:rsidP="009921FA">
      <w:pPr>
        <w:tabs>
          <w:tab w:val="left" w:pos="709"/>
          <w:tab w:val="left" w:pos="851"/>
        </w:tabs>
        <w:spacing w:after="120" w:line="240" w:lineRule="auto"/>
        <w:ind w:left="851"/>
        <w:jc w:val="both"/>
        <w:rPr>
          <w:rFonts w:ascii="Times New Roman" w:hAnsi="Times New Roman"/>
          <w:sz w:val="24"/>
          <w:szCs w:val="24"/>
          <w:lang w:val="bg-BG"/>
        </w:rPr>
      </w:pPr>
      <w:r w:rsidRPr="008214E9">
        <w:rPr>
          <w:rFonts w:ascii="Times New Roman" w:hAnsi="Times New Roman"/>
          <w:sz w:val="24"/>
          <w:szCs w:val="24"/>
          <w:lang w:val="bg-BG"/>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rsidR="008214E9" w:rsidRPr="008214E9" w:rsidRDefault="008214E9" w:rsidP="009921FA">
      <w:pPr>
        <w:tabs>
          <w:tab w:val="left" w:pos="709"/>
          <w:tab w:val="left" w:pos="851"/>
        </w:tabs>
        <w:spacing w:after="120" w:line="240" w:lineRule="auto"/>
        <w:ind w:left="851"/>
        <w:jc w:val="both"/>
        <w:rPr>
          <w:rFonts w:ascii="Times New Roman" w:hAnsi="Times New Roman"/>
          <w:sz w:val="24"/>
          <w:szCs w:val="24"/>
          <w:lang w:val="bg-BG"/>
        </w:rPr>
      </w:pPr>
      <w:r w:rsidRPr="008214E9">
        <w:rPr>
          <w:rFonts w:ascii="Times New Roman" w:hAnsi="Times New Roman"/>
          <w:sz w:val="24"/>
          <w:szCs w:val="24"/>
          <w:lang w:val="bg-BG"/>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rsidR="008214E9" w:rsidRPr="008214E9" w:rsidRDefault="008214E9" w:rsidP="009921FA">
      <w:pPr>
        <w:tabs>
          <w:tab w:val="left" w:pos="709"/>
          <w:tab w:val="left" w:pos="851"/>
        </w:tabs>
        <w:spacing w:after="120" w:line="240" w:lineRule="auto"/>
        <w:ind w:left="851"/>
        <w:jc w:val="both"/>
        <w:rPr>
          <w:rFonts w:ascii="Times New Roman" w:hAnsi="Times New Roman"/>
          <w:sz w:val="24"/>
          <w:szCs w:val="24"/>
          <w:lang w:val="bg-BG"/>
        </w:rPr>
      </w:pPr>
      <w:r w:rsidRPr="008214E9">
        <w:rPr>
          <w:rFonts w:ascii="Times New Roman" w:hAnsi="Times New Roman"/>
          <w:sz w:val="24"/>
          <w:szCs w:val="24"/>
          <w:lang w:val="bg-BG"/>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rsidR="008214E9" w:rsidRPr="008214E9" w:rsidRDefault="008214E9" w:rsidP="009921FA">
      <w:pPr>
        <w:pStyle w:val="ListParagraph"/>
        <w:numPr>
          <w:ilvl w:val="0"/>
          <w:numId w:val="8"/>
        </w:numPr>
        <w:spacing w:after="120" w:line="240" w:lineRule="auto"/>
        <w:ind w:left="284" w:hanging="284"/>
        <w:contextualSpacing w:val="0"/>
        <w:jc w:val="both"/>
        <w:rPr>
          <w:rFonts w:ascii="Times New Roman" w:hAnsi="Times New Roman"/>
          <w:b/>
          <w:sz w:val="24"/>
          <w:szCs w:val="24"/>
          <w:lang w:val="bg-BG"/>
        </w:rPr>
      </w:pPr>
      <w:r w:rsidRPr="008214E9">
        <w:rPr>
          <w:rFonts w:ascii="Times New Roman" w:hAnsi="Times New Roman"/>
          <w:sz w:val="24"/>
          <w:szCs w:val="24"/>
          <w:lang w:val="bg-BG"/>
        </w:rPr>
        <w:t>Съгласно</w:t>
      </w:r>
      <w:r w:rsidRPr="008214E9">
        <w:rPr>
          <w:rFonts w:ascii="Times New Roman" w:hAnsi="Times New Roman"/>
          <w:b/>
          <w:sz w:val="24"/>
          <w:szCs w:val="24"/>
          <w:lang w:val="bg-BG"/>
        </w:rPr>
        <w:t xml:space="preserve"> чл. 5, пар. 1 от Регламент (ЕС) № 1407/2013, минималната помощ</w:t>
      </w:r>
      <w:r w:rsidRPr="008214E9">
        <w:rPr>
          <w:rFonts w:ascii="Times New Roman" w:hAnsi="Times New Roman"/>
          <w:sz w:val="24"/>
          <w:szCs w:val="24"/>
          <w:lang w:val="bg-BG"/>
        </w:rPr>
        <w:t xml:space="preserve">, предоставена съгласно същия, </w:t>
      </w:r>
      <w:r w:rsidRPr="008214E9">
        <w:rPr>
          <w:rFonts w:ascii="Times New Roman" w:hAnsi="Times New Roman"/>
          <w:b/>
          <w:sz w:val="24"/>
          <w:szCs w:val="24"/>
          <w:lang w:val="bg-BG"/>
        </w:rPr>
        <w:t>може да се кумулира с минимална помощ за дейности по услуги от общ икономически интерес</w:t>
      </w:r>
      <w:r w:rsidRPr="008214E9">
        <w:rPr>
          <w:rFonts w:ascii="Times New Roman" w:hAnsi="Times New Roman"/>
          <w:sz w:val="24"/>
          <w:szCs w:val="24"/>
          <w:lang w:val="bg-BG"/>
        </w:rPr>
        <w:t>, предоставена съгласно Регламент (ЕС) № 360/2012 до тавана, установен в посочения регламент. Тя може да се кумулира и с минимална помощ, предоставяна съгласно други регламенти за помощ de minimis, до съответния таван, определен в чл. 3, пар. 2 от Регламент (ЕС) № 1407/2013.</w:t>
      </w:r>
    </w:p>
    <w:p w:rsidR="008214E9" w:rsidRPr="008214E9" w:rsidRDefault="008214E9" w:rsidP="009921FA">
      <w:pPr>
        <w:pStyle w:val="ListParagraph"/>
        <w:numPr>
          <w:ilvl w:val="0"/>
          <w:numId w:val="8"/>
        </w:numPr>
        <w:spacing w:after="120" w:line="240" w:lineRule="auto"/>
        <w:ind w:left="284" w:hanging="284"/>
        <w:contextualSpacing w:val="0"/>
        <w:jc w:val="both"/>
        <w:rPr>
          <w:rFonts w:ascii="Times New Roman" w:hAnsi="Times New Roman"/>
          <w:b/>
          <w:sz w:val="24"/>
          <w:szCs w:val="24"/>
          <w:lang w:val="bg-BG"/>
        </w:rPr>
      </w:pPr>
      <w:r w:rsidRPr="008214E9">
        <w:rPr>
          <w:rFonts w:ascii="Times New Roman" w:hAnsi="Times New Roman"/>
          <w:sz w:val="24"/>
          <w:szCs w:val="24"/>
          <w:lang w:val="bg-BG"/>
        </w:rPr>
        <w:t>Съгласно</w:t>
      </w:r>
      <w:r w:rsidRPr="008214E9">
        <w:rPr>
          <w:rFonts w:ascii="Times New Roman" w:hAnsi="Times New Roman"/>
          <w:b/>
          <w:sz w:val="24"/>
          <w:szCs w:val="24"/>
          <w:lang w:val="bg-BG"/>
        </w:rPr>
        <w:t xml:space="preserve"> чл. 5, пар. 2 от Регламент (ЕС) № 1407/2013, помощта de minimis може да се кумулира с държавна помощ, отпусната за същите допустими разходи</w:t>
      </w:r>
      <w:r w:rsidRPr="008214E9">
        <w:rPr>
          <w:rFonts w:ascii="Times New Roman" w:hAnsi="Times New Roman"/>
          <w:sz w:val="24"/>
          <w:szCs w:val="24"/>
          <w:lang w:val="bg-BG"/>
        </w:rPr>
        <w:t xml:space="preserve"> или с държавна помощ за същата мярка за финансиране на риска, ако с това не се надвишава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приети от ЕК. Ако помощта de minimis не е предоставена за конкретни допустими разходи или не може да бъде свързана с такива, то тя може да се кумулира с държавна помощ независимо от интензитетите.</w:t>
      </w:r>
    </w:p>
    <w:p w:rsidR="008214E9" w:rsidRDefault="008214E9" w:rsidP="009921FA">
      <w:pPr>
        <w:spacing w:after="120" w:line="240" w:lineRule="auto"/>
        <w:ind w:firstLine="1157"/>
        <w:textAlignment w:val="center"/>
        <w:rPr>
          <w:rFonts w:ascii="Times New Roman" w:eastAsia="Times New Roman" w:hAnsi="Times New Roman"/>
          <w:sz w:val="24"/>
          <w:szCs w:val="24"/>
          <w:lang w:val="bg-BG" w:eastAsia="bg-BG"/>
        </w:rPr>
      </w:pPr>
      <w:r>
        <w:rPr>
          <w:rFonts w:ascii="Times New Roman" w:eastAsia="Times New Roman" w:hAnsi="Times New Roman"/>
          <w:sz w:val="24"/>
          <w:szCs w:val="24"/>
          <w:lang w:val="bg-BG" w:eastAsia="bg-BG"/>
        </w:rPr>
        <w:br w:type="page"/>
      </w:r>
    </w:p>
    <w:p w:rsidR="008214E9" w:rsidRPr="008214E9" w:rsidRDefault="008214E9" w:rsidP="009921FA">
      <w:pPr>
        <w:spacing w:after="120" w:line="240" w:lineRule="auto"/>
        <w:ind w:firstLine="1157"/>
        <w:jc w:val="right"/>
        <w:textAlignment w:val="center"/>
        <w:rPr>
          <w:rFonts w:ascii="Times New Roman" w:eastAsia="Times New Roman" w:hAnsi="Times New Roman"/>
          <w:sz w:val="24"/>
          <w:szCs w:val="24"/>
          <w:lang w:val="bg-BG" w:eastAsia="bg-BG"/>
        </w:rPr>
      </w:pPr>
    </w:p>
    <w:p w:rsidR="008214E9" w:rsidRPr="008214E9" w:rsidRDefault="008214E9" w:rsidP="00A3166F">
      <w:pPr>
        <w:spacing w:after="0" w:line="240" w:lineRule="auto"/>
        <w:ind w:firstLine="1157"/>
        <w:jc w:val="right"/>
        <w:textAlignment w:val="center"/>
        <w:rPr>
          <w:rFonts w:ascii="Times New Roman" w:eastAsia="Times New Roman" w:hAnsi="Times New Roman"/>
          <w:i/>
          <w:sz w:val="24"/>
          <w:szCs w:val="24"/>
          <w:lang w:val="bg-BG" w:eastAsia="bg-BG"/>
        </w:rPr>
      </w:pPr>
      <w:r w:rsidRPr="008214E9">
        <w:rPr>
          <w:rFonts w:ascii="Times New Roman" w:eastAsia="Times New Roman" w:hAnsi="Times New Roman"/>
          <w:i/>
          <w:sz w:val="24"/>
          <w:szCs w:val="24"/>
          <w:lang w:val="bg-BG" w:eastAsia="bg-BG"/>
        </w:rPr>
        <w:t>Приложение № 2</w:t>
      </w:r>
    </w:p>
    <w:p w:rsidR="008214E9" w:rsidRPr="008214E9" w:rsidRDefault="008214E9" w:rsidP="00A3166F">
      <w:pPr>
        <w:spacing w:after="0" w:line="240" w:lineRule="auto"/>
        <w:ind w:firstLine="1157"/>
        <w:jc w:val="right"/>
        <w:textAlignment w:val="center"/>
        <w:rPr>
          <w:rFonts w:ascii="Times New Roman" w:eastAsia="Times New Roman" w:hAnsi="Times New Roman"/>
          <w:i/>
          <w:sz w:val="24"/>
          <w:szCs w:val="24"/>
          <w:lang w:val="bg-BG" w:eastAsia="bg-BG"/>
        </w:rPr>
      </w:pPr>
      <w:r w:rsidRPr="008214E9">
        <w:rPr>
          <w:rFonts w:ascii="Times New Roman" w:eastAsia="Times New Roman" w:hAnsi="Times New Roman"/>
          <w:i/>
          <w:sz w:val="24"/>
          <w:szCs w:val="24"/>
          <w:lang w:val="bg-BG" w:eastAsia="bg-BG"/>
        </w:rPr>
        <w:t>към договора между общината и СС</w:t>
      </w:r>
    </w:p>
    <w:p w:rsidR="008214E9" w:rsidRPr="008214E9" w:rsidRDefault="008214E9" w:rsidP="00A3166F">
      <w:pPr>
        <w:spacing w:after="0" w:line="240" w:lineRule="auto"/>
        <w:ind w:firstLine="1157"/>
        <w:jc w:val="right"/>
        <w:textAlignment w:val="center"/>
        <w:rPr>
          <w:rFonts w:ascii="Times New Roman" w:eastAsia="Times New Roman" w:hAnsi="Times New Roman"/>
          <w:i/>
          <w:sz w:val="24"/>
          <w:szCs w:val="24"/>
          <w:lang w:val="bg-BG" w:eastAsia="bg-BG"/>
        </w:rPr>
      </w:pPr>
      <w:r w:rsidRPr="008214E9">
        <w:rPr>
          <w:rFonts w:ascii="Times New Roman" w:eastAsia="Times New Roman" w:hAnsi="Times New Roman"/>
          <w:i/>
          <w:sz w:val="24"/>
          <w:szCs w:val="24"/>
          <w:lang w:val="bg-BG" w:eastAsia="bg-BG"/>
        </w:rPr>
        <w:t>(приложение № 10)</w:t>
      </w:r>
    </w:p>
    <w:p w:rsidR="00A3166F" w:rsidRDefault="00A3166F" w:rsidP="009921FA">
      <w:pPr>
        <w:spacing w:after="120" w:line="240" w:lineRule="auto"/>
        <w:jc w:val="center"/>
        <w:rPr>
          <w:rFonts w:ascii="Times New Roman" w:hAnsi="Times New Roman"/>
          <w:b/>
          <w:sz w:val="24"/>
          <w:szCs w:val="24"/>
          <w:lang w:val="bg-BG"/>
        </w:rPr>
      </w:pPr>
    </w:p>
    <w:p w:rsidR="008214E9" w:rsidRPr="008214E9" w:rsidRDefault="008214E9" w:rsidP="009921FA">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ДЕКЛАРАЦИЯ</w:t>
      </w:r>
    </w:p>
    <w:p w:rsidR="008214E9" w:rsidRPr="008214E9" w:rsidRDefault="008214E9" w:rsidP="009921FA">
      <w:pPr>
        <w:spacing w:after="120" w:line="240" w:lineRule="auto"/>
        <w:jc w:val="center"/>
        <w:rPr>
          <w:rFonts w:ascii="Times New Roman" w:hAnsi="Times New Roman"/>
          <w:b/>
          <w:sz w:val="24"/>
          <w:szCs w:val="24"/>
          <w:lang w:val="bg-BG"/>
        </w:rPr>
      </w:pPr>
      <w:r w:rsidRPr="008214E9">
        <w:rPr>
          <w:rFonts w:ascii="Times New Roman" w:hAnsi="Times New Roman"/>
          <w:b/>
          <w:sz w:val="24"/>
          <w:szCs w:val="24"/>
          <w:lang w:val="bg-BG"/>
        </w:rPr>
        <w:t>от собствениците на самостоятелни (стопански) обекти, които са извън обхвата на схемата за минимална помощ, за поемане на ангажимент за заплащане на разходите</w:t>
      </w:r>
    </w:p>
    <w:p w:rsidR="008214E9" w:rsidRPr="008214E9" w:rsidRDefault="008214E9" w:rsidP="009921FA">
      <w:pPr>
        <w:spacing w:after="120" w:line="240" w:lineRule="auto"/>
        <w:jc w:val="both"/>
        <w:rPr>
          <w:rFonts w:ascii="Times New Roman" w:hAnsi="Times New Roman"/>
          <w:sz w:val="24"/>
          <w:szCs w:val="24"/>
          <w:lang w:val="bg-BG"/>
        </w:rPr>
      </w:pPr>
    </w:p>
    <w:p w:rsidR="008214E9" w:rsidRPr="008214E9" w:rsidRDefault="008214E9" w:rsidP="009921FA">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Долуподписаният, …… , ЕГН ……….., лична карта №….., издадена на….. от МВР - …………, с постоянен адрес ………………..,</w:t>
      </w:r>
    </w:p>
    <w:p w:rsidR="008214E9" w:rsidRPr="008214E9" w:rsidRDefault="008214E9" w:rsidP="009921FA">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В качеството ми на собственик на самостоятелен обект № …… в сградата на адрес ………….., </w:t>
      </w:r>
    </w:p>
    <w:p w:rsidR="008214E9" w:rsidRPr="008214E9" w:rsidRDefault="008214E9" w:rsidP="009921FA">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 xml:space="preserve">Във връзка с участието на сградата в Националната програма за обновяване на жилищни сгради (Програмата), одобрена с </w:t>
      </w:r>
      <w:r w:rsidR="00A3166F">
        <w:rPr>
          <w:rFonts w:ascii="Times New Roman" w:hAnsi="Times New Roman"/>
          <w:sz w:val="24"/>
          <w:szCs w:val="24"/>
          <w:lang w:val="bg-BG"/>
        </w:rPr>
        <w:t>ПМС № 18 от 2015 г.</w:t>
      </w:r>
      <w:r w:rsidRPr="008214E9">
        <w:rPr>
          <w:rFonts w:ascii="Times New Roman" w:hAnsi="Times New Roman"/>
          <w:sz w:val="24"/>
          <w:szCs w:val="24"/>
          <w:lang w:val="bg-BG"/>
        </w:rPr>
        <w:t xml:space="preserve">, </w:t>
      </w:r>
    </w:p>
    <w:p w:rsidR="008214E9" w:rsidRPr="008214E9" w:rsidRDefault="008214E9" w:rsidP="009921FA">
      <w:pPr>
        <w:spacing w:after="120" w:line="240" w:lineRule="auto"/>
        <w:jc w:val="center"/>
        <w:rPr>
          <w:rFonts w:ascii="Times New Roman" w:hAnsi="Times New Roman"/>
          <w:sz w:val="24"/>
          <w:szCs w:val="24"/>
          <w:lang w:val="bg-BG"/>
        </w:rPr>
      </w:pPr>
    </w:p>
    <w:p w:rsidR="008214E9" w:rsidRPr="008214E9" w:rsidRDefault="008214E9" w:rsidP="009921FA">
      <w:pPr>
        <w:spacing w:after="120" w:line="240" w:lineRule="auto"/>
        <w:jc w:val="center"/>
        <w:rPr>
          <w:rFonts w:ascii="Times New Roman" w:hAnsi="Times New Roman"/>
          <w:sz w:val="24"/>
          <w:szCs w:val="24"/>
          <w:lang w:val="bg-BG"/>
        </w:rPr>
      </w:pPr>
      <w:r w:rsidRPr="008214E9">
        <w:rPr>
          <w:rFonts w:ascii="Times New Roman" w:hAnsi="Times New Roman"/>
          <w:sz w:val="24"/>
          <w:szCs w:val="24"/>
          <w:lang w:val="bg-BG"/>
        </w:rPr>
        <w:t>Декларирам:</w:t>
      </w:r>
    </w:p>
    <w:p w:rsidR="008214E9" w:rsidRPr="008214E9" w:rsidRDefault="008214E9" w:rsidP="009921FA">
      <w:pPr>
        <w:pStyle w:val="ListParagraph"/>
        <w:numPr>
          <w:ilvl w:val="0"/>
          <w:numId w:val="11"/>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Притежаваният от мен самостоятелен обект е със стопанско предназначение и се използва за …………………….. (изписва се вида на упражняваната стопанска дейност, която може да бъде, но не само: отдаване под наем, извършване на дейност в имота от търговец и/или лице със свободна професия, друго)</w:t>
      </w:r>
    </w:p>
    <w:p w:rsidR="008214E9" w:rsidRPr="008214E9" w:rsidRDefault="008214E9" w:rsidP="009921FA">
      <w:pPr>
        <w:pStyle w:val="ListParagraph"/>
        <w:numPr>
          <w:ilvl w:val="0"/>
          <w:numId w:val="11"/>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Запознат съм с изискванията на Програмата за осигуряване от страна на собствениците на 100 % от средствата за обновяването на самостоятелния обект, в който се упражнява стопанска дейност, отдава се под наем, извършва се дейност от търговец и/или лице със свободна професия, в съответствие с притежаваните идеални части от общите части на сградата.</w:t>
      </w:r>
    </w:p>
    <w:p w:rsidR="008214E9" w:rsidRPr="008214E9" w:rsidRDefault="008214E9" w:rsidP="009921FA">
      <w:pPr>
        <w:pStyle w:val="ListParagraph"/>
        <w:numPr>
          <w:ilvl w:val="0"/>
          <w:numId w:val="11"/>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Въз основа на информацията, предоставена от общината съм запознат с размера на средствата, съответстващи на дела от разходите за обновяването на припадащите ми се общи части в съответствие с притежаваните от мен идеални части от общите части на сградата и разходите за дейностите в собствения ми самостоятелен обект,  който е …………………… лв.</w:t>
      </w:r>
    </w:p>
    <w:p w:rsidR="008214E9" w:rsidRPr="008214E9" w:rsidRDefault="008214E9" w:rsidP="009921FA">
      <w:pPr>
        <w:pStyle w:val="ListParagraph"/>
        <w:numPr>
          <w:ilvl w:val="0"/>
          <w:numId w:val="11"/>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Съгласен съм да осигуря средствата по т. 3 при следния график:</w:t>
      </w:r>
    </w:p>
    <w:p w:rsidR="008214E9" w:rsidRPr="008214E9" w:rsidRDefault="008214E9" w:rsidP="009921FA">
      <w:pPr>
        <w:pStyle w:val="ListParagraph"/>
        <w:numPr>
          <w:ilvl w:val="0"/>
          <w:numId w:val="12"/>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500 лв. преди подписването на договора между общината и СС.</w:t>
      </w:r>
    </w:p>
    <w:p w:rsidR="008214E9" w:rsidRPr="008214E9" w:rsidRDefault="008214E9" w:rsidP="009921FA">
      <w:pPr>
        <w:pStyle w:val="ListParagraph"/>
        <w:numPr>
          <w:ilvl w:val="0"/>
          <w:numId w:val="12"/>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15% (петнадесет процента) от индикативната стойност от частта (съфинасирането) на ССО – в срок до 10 работни дни след сключване на договора между общината и СС.</w:t>
      </w:r>
    </w:p>
    <w:p w:rsidR="008214E9" w:rsidRPr="008214E9" w:rsidRDefault="008214E9" w:rsidP="009921FA">
      <w:pPr>
        <w:pStyle w:val="ListParagraph"/>
        <w:numPr>
          <w:ilvl w:val="0"/>
          <w:numId w:val="12"/>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Остатъкът до пълния размер от индикативната стойност от частта (съфинансирането) на ССО в срок до 10 работни дни след получаване от представителя на СС на уведомление за решение за избор на изпълнител на СМР по реда на Закона за обществените поръчки.</w:t>
      </w:r>
    </w:p>
    <w:p w:rsidR="008214E9" w:rsidRPr="008214E9" w:rsidRDefault="008214E9" w:rsidP="009921FA">
      <w:pPr>
        <w:pStyle w:val="ListParagraph"/>
        <w:numPr>
          <w:ilvl w:val="0"/>
          <w:numId w:val="12"/>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В случай, че действително извършените разходи надвишават стойността на индикативните разходи, остатъкът до пълния размер на действително извършените разходи в срок до 20 работни дни след издаване на съответния акт за окончателно приемане на изпълнените дейности по програмата за сградата, в която се намира самостоятелния ми обект.</w:t>
      </w:r>
    </w:p>
    <w:p w:rsidR="008214E9" w:rsidRPr="008214E9" w:rsidRDefault="008214E9" w:rsidP="009921FA">
      <w:pPr>
        <w:pStyle w:val="ListParagraph"/>
        <w:numPr>
          <w:ilvl w:val="0"/>
          <w:numId w:val="12"/>
        </w:numPr>
        <w:spacing w:after="120" w:line="240" w:lineRule="auto"/>
        <w:contextualSpacing w:val="0"/>
        <w:jc w:val="both"/>
        <w:rPr>
          <w:rFonts w:ascii="Times New Roman" w:hAnsi="Times New Roman"/>
          <w:sz w:val="24"/>
          <w:szCs w:val="24"/>
          <w:lang w:val="bg-BG"/>
        </w:rPr>
      </w:pPr>
      <w:r w:rsidRPr="008214E9">
        <w:rPr>
          <w:rFonts w:ascii="Times New Roman" w:hAnsi="Times New Roman"/>
          <w:sz w:val="24"/>
          <w:szCs w:val="24"/>
          <w:lang w:val="bg-BG"/>
        </w:rPr>
        <w:t>В случай, че действително извършените разходи са по-малко от осигурената от мен индикативна стойност, желая разликата да ми бъде възстановена по сметка IBAN: ………………………….</w:t>
      </w:r>
    </w:p>
    <w:p w:rsidR="008214E9" w:rsidRPr="008214E9" w:rsidRDefault="008214E9" w:rsidP="009921FA">
      <w:pPr>
        <w:pStyle w:val="ListParagraph"/>
        <w:spacing w:after="120" w:line="240" w:lineRule="auto"/>
        <w:contextualSpacing w:val="0"/>
        <w:jc w:val="both"/>
        <w:rPr>
          <w:rFonts w:ascii="Times New Roman" w:hAnsi="Times New Roman"/>
          <w:sz w:val="24"/>
          <w:szCs w:val="24"/>
          <w:lang w:val="bg-BG"/>
        </w:rPr>
      </w:pPr>
    </w:p>
    <w:p w:rsidR="008214E9" w:rsidRPr="008214E9" w:rsidRDefault="008214E9" w:rsidP="009921FA">
      <w:pPr>
        <w:spacing w:after="120" w:line="240" w:lineRule="auto"/>
        <w:jc w:val="both"/>
        <w:rPr>
          <w:rFonts w:ascii="Times New Roman" w:hAnsi="Times New Roman"/>
          <w:sz w:val="24"/>
          <w:szCs w:val="24"/>
          <w:lang w:val="bg-BG"/>
        </w:rPr>
      </w:pPr>
      <w:r w:rsidRPr="008214E9">
        <w:rPr>
          <w:rFonts w:ascii="Times New Roman" w:hAnsi="Times New Roman"/>
          <w:sz w:val="24"/>
          <w:szCs w:val="24"/>
          <w:lang w:val="bg-BG"/>
        </w:rPr>
        <w:t>Дата:</w:t>
      </w:r>
      <w:r w:rsidRPr="008214E9">
        <w:rPr>
          <w:rFonts w:ascii="Times New Roman" w:hAnsi="Times New Roman"/>
          <w:sz w:val="24"/>
          <w:szCs w:val="24"/>
          <w:lang w:val="bg-BG"/>
        </w:rPr>
        <w:tab/>
      </w:r>
      <w:r w:rsidRPr="008214E9">
        <w:rPr>
          <w:rFonts w:ascii="Times New Roman" w:hAnsi="Times New Roman"/>
          <w:sz w:val="24"/>
          <w:szCs w:val="24"/>
          <w:lang w:val="bg-BG"/>
        </w:rPr>
        <w:tab/>
      </w:r>
      <w:r w:rsidRPr="008214E9">
        <w:rPr>
          <w:rFonts w:ascii="Times New Roman" w:hAnsi="Times New Roman"/>
          <w:sz w:val="24"/>
          <w:szCs w:val="24"/>
          <w:lang w:val="bg-BG"/>
        </w:rPr>
        <w:tab/>
      </w:r>
      <w:r w:rsidRPr="008214E9">
        <w:rPr>
          <w:rFonts w:ascii="Times New Roman" w:hAnsi="Times New Roman"/>
          <w:sz w:val="24"/>
          <w:szCs w:val="24"/>
          <w:lang w:val="bg-BG"/>
        </w:rPr>
        <w:tab/>
      </w:r>
      <w:r w:rsidRPr="008214E9">
        <w:rPr>
          <w:rFonts w:ascii="Times New Roman" w:hAnsi="Times New Roman"/>
          <w:sz w:val="24"/>
          <w:szCs w:val="24"/>
          <w:lang w:val="bg-BG"/>
        </w:rPr>
        <w:tab/>
      </w:r>
      <w:r w:rsidRPr="008214E9">
        <w:rPr>
          <w:rFonts w:ascii="Times New Roman" w:hAnsi="Times New Roman"/>
          <w:sz w:val="24"/>
          <w:szCs w:val="24"/>
          <w:lang w:val="bg-BG"/>
        </w:rPr>
        <w:tab/>
      </w:r>
      <w:r w:rsidRPr="008214E9">
        <w:rPr>
          <w:rFonts w:ascii="Times New Roman" w:hAnsi="Times New Roman"/>
          <w:sz w:val="24"/>
          <w:szCs w:val="24"/>
          <w:lang w:val="bg-BG"/>
        </w:rPr>
        <w:tab/>
      </w:r>
      <w:r w:rsidRPr="008214E9">
        <w:rPr>
          <w:rFonts w:ascii="Times New Roman" w:hAnsi="Times New Roman"/>
          <w:sz w:val="24"/>
          <w:szCs w:val="24"/>
          <w:lang w:val="bg-BG"/>
        </w:rPr>
        <w:tab/>
        <w:t>Подпис:</w:t>
      </w:r>
    </w:p>
    <w:p w:rsidR="008214E9" w:rsidRPr="008214E9" w:rsidRDefault="008214E9" w:rsidP="009921FA">
      <w:pPr>
        <w:suppressAutoHyphens/>
        <w:snapToGrid w:val="0"/>
        <w:spacing w:after="120" w:line="240" w:lineRule="auto"/>
        <w:ind w:firstLine="720"/>
        <w:jc w:val="center"/>
        <w:rPr>
          <w:rFonts w:ascii="Times New Roman" w:hAnsi="Times New Roman"/>
          <w:sz w:val="24"/>
          <w:szCs w:val="24"/>
          <w:lang w:val="bg-BG"/>
        </w:rPr>
      </w:pPr>
    </w:p>
    <w:p w:rsidR="002F3354" w:rsidRPr="008214E9" w:rsidRDefault="002F3354" w:rsidP="009921FA">
      <w:pPr>
        <w:spacing w:after="120" w:line="240" w:lineRule="auto"/>
        <w:rPr>
          <w:rFonts w:ascii="Times New Roman" w:hAnsi="Times New Roman"/>
          <w:sz w:val="24"/>
          <w:szCs w:val="24"/>
          <w:lang w:val="bg-BG"/>
        </w:rPr>
      </w:pPr>
    </w:p>
    <w:sectPr w:rsidR="002F3354" w:rsidRPr="008214E9" w:rsidSect="009B295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34B" w:rsidRDefault="0049334B" w:rsidP="000F6766">
      <w:pPr>
        <w:spacing w:after="0" w:line="240" w:lineRule="auto"/>
      </w:pPr>
      <w:r>
        <w:separator/>
      </w:r>
    </w:p>
  </w:endnote>
  <w:endnote w:type="continuationSeparator" w:id="0">
    <w:p w:rsidR="0049334B" w:rsidRDefault="0049334B" w:rsidP="000F6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34B" w:rsidRDefault="0049334B" w:rsidP="000F6766">
      <w:pPr>
        <w:spacing w:after="0" w:line="240" w:lineRule="auto"/>
      </w:pPr>
      <w:r>
        <w:separator/>
      </w:r>
    </w:p>
  </w:footnote>
  <w:footnote w:type="continuationSeparator" w:id="0">
    <w:p w:rsidR="0049334B" w:rsidRDefault="0049334B" w:rsidP="000F6766">
      <w:pPr>
        <w:spacing w:after="0" w:line="240" w:lineRule="auto"/>
      </w:pPr>
      <w:r>
        <w:continuationSeparator/>
      </w:r>
    </w:p>
  </w:footnote>
  <w:footnote w:id="1">
    <w:p w:rsidR="008214E9" w:rsidRPr="0080204A" w:rsidRDefault="008214E9" w:rsidP="008214E9">
      <w:pPr>
        <w:pStyle w:val="FootnoteText"/>
        <w:spacing w:after="120"/>
        <w:jc w:val="both"/>
        <w:rPr>
          <w:rFonts w:ascii="Times New Roman" w:hAnsi="Times New Roman"/>
          <w:lang w:val="bg-BG"/>
        </w:rPr>
      </w:pPr>
      <w:r w:rsidRPr="0080204A">
        <w:rPr>
          <w:rStyle w:val="FootnoteReference"/>
          <w:rFonts w:ascii="Times New Roman" w:hAnsi="Times New Roman"/>
          <w:lang w:val="bg-BG"/>
        </w:rPr>
        <w:footnoteRef/>
      </w:r>
      <w:r w:rsidRPr="0080204A">
        <w:rPr>
          <w:rFonts w:ascii="Times New Roman" w:hAnsi="Times New Roman"/>
          <w:lang w:val="bg-BG"/>
        </w:rPr>
        <w:t xml:space="preserve"> „Минимална помощ” е помощта, която не нарушава и не застрашава конкуренцията или има незначително въздействие върху нея поради своя минимален размер, както е дефинирано в действащия Регламент на ЕО относно прилагането на членове 107 и 108 от Договора за функциониране на Европейския съюз по отношение на минималната помощ (Регламент (ЕО) № 1998/2006 на Комисията от 15.12.2006 г. относно прилагането на членове 87 и 88 от Договора към минималната помощ (OJ, L 379 от 28.12.2006 г., променен OJ, L 201 от 04.08.2011 г.)) и Регламент (ЕО) № 1860/2004 на Комисията относно прилагането на чл. 87 и 88 от Договора за създаване на Европейската общност относно минималната помощ в областта на земеделието и рибарството. Считано от 1.1.2014 г. Регламент (ЕС) № 1998/2006 на Комисията от 15.12.2006 г. се заменя от Регламент (ЕС) №1407/2013 на Комисията от 18 декември 2013 г., съответно Регламент (ЕО) № 1860/2004 на Комисията се заменя с Регламент (ЕС) №1535/2007 и Регламент (ЕС) №1408/2013 г.</w:t>
      </w:r>
    </w:p>
  </w:footnote>
  <w:footnote w:id="2">
    <w:p w:rsidR="008214E9" w:rsidRPr="0080204A" w:rsidRDefault="008214E9" w:rsidP="008214E9">
      <w:pPr>
        <w:pStyle w:val="FootnoteText"/>
        <w:spacing w:after="120"/>
        <w:ind w:hanging="284"/>
        <w:jc w:val="both"/>
        <w:rPr>
          <w:rFonts w:ascii="Times New Roman" w:hAnsi="Times New Roman"/>
          <w:lang w:val="bg-BG"/>
        </w:rPr>
      </w:pPr>
      <w:r w:rsidRPr="0080204A">
        <w:rPr>
          <w:rStyle w:val="FootnoteReference"/>
          <w:rFonts w:ascii="Times New Roman" w:hAnsi="Times New Roman"/>
          <w:lang w:val="bg-BG"/>
        </w:rPr>
        <w:footnoteRef/>
      </w:r>
      <w:r w:rsidRPr="0080204A">
        <w:rPr>
          <w:rFonts w:ascii="Times New Roman" w:hAnsi="Times New Roman"/>
          <w:lang w:val="bg-BG"/>
        </w:rPr>
        <w:t xml:space="preserve"> </w:t>
      </w:r>
      <w:r w:rsidRPr="0080204A">
        <w:rPr>
          <w:rFonts w:ascii="Times New Roman" w:hAnsi="Times New Roman"/>
          <w:lang w:val="bg-BG"/>
        </w:rPr>
        <w:tab/>
        <w:t>Настоящата декларация е разработена за целите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(ОB, L 352/1 от 24.12.2013 г.), като същата може да бъде адаптирана към изискванията на всеки друг регламент за минимална помощ.</w:t>
      </w:r>
    </w:p>
    <w:p w:rsidR="008214E9" w:rsidRPr="0080204A" w:rsidRDefault="008214E9" w:rsidP="008214E9">
      <w:pPr>
        <w:pStyle w:val="FootnoteText"/>
        <w:spacing w:after="120"/>
        <w:ind w:hanging="284"/>
        <w:jc w:val="both"/>
        <w:rPr>
          <w:rFonts w:ascii="Times New Roman" w:hAnsi="Times New Roman"/>
          <w:lang w:val="bg-BG"/>
        </w:rPr>
      </w:pPr>
      <w:r w:rsidRPr="0080204A">
        <w:rPr>
          <w:rFonts w:ascii="Times New Roman" w:hAnsi="Times New Roman"/>
          <w:lang w:val="bg-BG"/>
        </w:rPr>
        <w:t xml:space="preserve">* </w:t>
      </w:r>
      <w:r w:rsidRPr="0080204A">
        <w:rPr>
          <w:rFonts w:ascii="Times New Roman" w:hAnsi="Times New Roman"/>
          <w:lang w:val="bg-BG"/>
        </w:rPr>
        <w:tab/>
        <w:t>Икономическата дейност се изразява в предлагане на стоки и/или услуги на определен пазар. Режимът в областта на държавните помощи се прилага спрямо всички субекти, извършващи икономическа дейност, без значение на правната им форма, начина на регистрация и финансирането им. В този смисъл, тези субекти са „предприятие“ за целите на законодателството по държавните помощи.</w:t>
      </w:r>
    </w:p>
    <w:p w:rsidR="008214E9" w:rsidRPr="0080204A" w:rsidRDefault="008214E9" w:rsidP="008214E9">
      <w:pPr>
        <w:pStyle w:val="FootnoteText"/>
        <w:spacing w:after="120"/>
        <w:ind w:hanging="284"/>
        <w:rPr>
          <w:rFonts w:ascii="Times New Roman" w:hAnsi="Times New Roman"/>
          <w:lang w:val="bg-BG"/>
        </w:rPr>
      </w:pPr>
      <w:r w:rsidRPr="0080204A">
        <w:rPr>
          <w:rFonts w:ascii="Times New Roman" w:hAnsi="Times New Roman"/>
          <w:lang w:val="bg-BG"/>
        </w:rPr>
        <w:t>**    Година „Х-1” е годината, предхождаща текущата година - година „Х”.</w:t>
      </w:r>
    </w:p>
    <w:p w:rsidR="008214E9" w:rsidRPr="0080204A" w:rsidRDefault="008214E9" w:rsidP="008214E9">
      <w:pPr>
        <w:pStyle w:val="FootnoteText"/>
        <w:spacing w:after="120"/>
        <w:ind w:hanging="284"/>
        <w:rPr>
          <w:rFonts w:ascii="Times New Roman" w:hAnsi="Times New Roman"/>
          <w:lang w:val="bg-BG"/>
        </w:rPr>
      </w:pPr>
      <w:r w:rsidRPr="0080204A">
        <w:rPr>
          <w:rFonts w:ascii="Times New Roman" w:hAnsi="Times New Roman"/>
          <w:lang w:val="bg-BG"/>
        </w:rPr>
        <w:t>***  Съгласно чл. 3, пар. 2 от Препоръка на Комисията 2003/361/ЕС във връзка с дефиницията за микро, малки и средни предприятия (OB, L 124/36 от 20.05.2003 г.).</w:t>
      </w:r>
    </w:p>
  </w:footnote>
  <w:footnote w:id="3">
    <w:p w:rsidR="008214E9" w:rsidRPr="0080204A" w:rsidRDefault="008214E9" w:rsidP="008214E9">
      <w:pPr>
        <w:pStyle w:val="FootnoteText"/>
        <w:spacing w:after="120"/>
        <w:ind w:left="142" w:hanging="426"/>
        <w:jc w:val="both"/>
        <w:rPr>
          <w:rFonts w:ascii="Times New Roman" w:hAnsi="Times New Roman"/>
          <w:lang w:val="bg-BG"/>
        </w:rPr>
      </w:pPr>
      <w:r w:rsidRPr="0080204A">
        <w:rPr>
          <w:rStyle w:val="FootnoteReference"/>
          <w:rFonts w:ascii="Times New Roman" w:hAnsi="Times New Roman"/>
          <w:lang w:val="bg-BG"/>
        </w:rPr>
        <w:footnoteRef/>
      </w:r>
      <w:r w:rsidRPr="0080204A">
        <w:rPr>
          <w:rFonts w:ascii="Times New Roman" w:hAnsi="Times New Roman"/>
          <w:lang w:val="bg-BG"/>
        </w:rPr>
        <w:t xml:space="preserve"> </w:t>
      </w:r>
      <w:r w:rsidRPr="0080204A">
        <w:rPr>
          <w:rFonts w:ascii="Times New Roman" w:hAnsi="Times New Roman"/>
          <w:lang w:val="bg-BG"/>
        </w:rPr>
        <w:tab/>
        <w:t>Регламент (ЕС) № 1408/2013 на Комисията от 18 декември 2013 година относно прилагането на членове 107 и 108 от Договора за функционирането на Европейския съюз към помощта de minimisв селскостопанския сектор (OB, L 352/9 от 24.12.2013 г.);</w:t>
      </w:r>
    </w:p>
  </w:footnote>
  <w:footnote w:id="4">
    <w:p w:rsidR="008214E9" w:rsidRPr="0080204A" w:rsidRDefault="008214E9" w:rsidP="008214E9">
      <w:pPr>
        <w:pStyle w:val="FootnoteText"/>
        <w:spacing w:after="120"/>
        <w:ind w:left="142" w:hanging="426"/>
        <w:jc w:val="both"/>
        <w:rPr>
          <w:rFonts w:ascii="Times New Roman" w:hAnsi="Times New Roman"/>
          <w:lang w:val="bg-BG"/>
        </w:rPr>
      </w:pPr>
      <w:r w:rsidRPr="0080204A">
        <w:rPr>
          <w:rStyle w:val="FootnoteReference"/>
          <w:rFonts w:ascii="Times New Roman" w:hAnsi="Times New Roman"/>
          <w:lang w:val="bg-BG"/>
        </w:rPr>
        <w:footnoteRef/>
      </w:r>
      <w:r w:rsidRPr="0080204A">
        <w:rPr>
          <w:rFonts w:ascii="Times New Roman" w:hAnsi="Times New Roman"/>
          <w:lang w:val="bg-BG"/>
        </w:rPr>
        <w:t xml:space="preserve"> </w:t>
      </w:r>
      <w:r w:rsidRPr="0080204A">
        <w:rPr>
          <w:rFonts w:ascii="Times New Roman" w:hAnsi="Times New Roman"/>
          <w:lang w:val="bg-BG"/>
        </w:rPr>
        <w:tab/>
        <w:t>Регламент (ЕС) № ХХХ/ХХХ на Комисията от ХХХ година за прилагане на членове 107 и 108 от Договора за функционирането на Европейския съюз към помощта de minimisв сектора на рибарството и аквакултурите, който ще измени Регламент (ЕО) № 875/2007 (OB, L 193/6 от 25.7.2007 г.)</w:t>
      </w:r>
    </w:p>
    <w:p w:rsidR="008214E9" w:rsidRPr="0080204A" w:rsidRDefault="008214E9" w:rsidP="008214E9">
      <w:pPr>
        <w:pStyle w:val="FootnoteText"/>
        <w:spacing w:after="120"/>
        <w:ind w:left="142" w:hanging="426"/>
        <w:jc w:val="both"/>
        <w:rPr>
          <w:rFonts w:ascii="Times New Roman" w:hAnsi="Times New Roman"/>
          <w:lang w:val="bg-BG"/>
        </w:rPr>
      </w:pPr>
      <w:r w:rsidRPr="0080204A">
        <w:rPr>
          <w:rFonts w:ascii="Times New Roman" w:hAnsi="Times New Roman"/>
          <w:lang w:val="bg-BG"/>
        </w:rPr>
        <w:t>****   Помощи, получени на територията на друга държава членка на Европейския съюз не са обект на настоящата Декларация.</w:t>
      </w:r>
    </w:p>
  </w:footnote>
  <w:footnote w:id="5">
    <w:p w:rsidR="008214E9" w:rsidRPr="0080204A" w:rsidRDefault="008214E9" w:rsidP="008214E9">
      <w:pPr>
        <w:pStyle w:val="FootnoteText"/>
        <w:spacing w:after="120"/>
        <w:ind w:hanging="284"/>
        <w:jc w:val="both"/>
        <w:rPr>
          <w:rFonts w:ascii="Times New Roman" w:hAnsi="Times New Roman"/>
          <w:lang w:val="bg-BG"/>
        </w:rPr>
      </w:pPr>
      <w:r w:rsidRPr="0080204A">
        <w:rPr>
          <w:rStyle w:val="FootnoteReference"/>
          <w:rFonts w:ascii="Times New Roman" w:hAnsi="Times New Roman"/>
          <w:lang w:val="bg-BG"/>
        </w:rPr>
        <w:footnoteRef/>
      </w:r>
      <w:r w:rsidRPr="0080204A">
        <w:rPr>
          <w:rFonts w:ascii="Times New Roman" w:hAnsi="Times New Roman"/>
          <w:lang w:val="bg-BG"/>
        </w:rPr>
        <w:t xml:space="preserve"> </w:t>
      </w:r>
      <w:r w:rsidRPr="0080204A">
        <w:rPr>
          <w:rFonts w:ascii="Times New Roman" w:hAnsi="Times New Roman"/>
          <w:lang w:val="bg-BG"/>
        </w:rPr>
        <w:tab/>
        <w:t>Регламент (ЕС) № 651/2014 на Комисията от 17 юни 2014 година за обявяване на някои категории помощи за съвместими с вътрешния пазар в приложение на членове 107 и 108 от Договора (OB L 187/1 от 26.6.2014 г.)</w:t>
      </w:r>
    </w:p>
  </w:footnote>
  <w:footnote w:id="6">
    <w:p w:rsidR="008214E9" w:rsidRPr="0080204A" w:rsidRDefault="008214E9" w:rsidP="008214E9">
      <w:pPr>
        <w:pStyle w:val="FootnoteText"/>
        <w:spacing w:after="120"/>
        <w:ind w:hanging="284"/>
        <w:jc w:val="both"/>
        <w:rPr>
          <w:rFonts w:ascii="Times New Roman" w:hAnsi="Times New Roman"/>
          <w:lang w:val="bg-BG"/>
        </w:rPr>
      </w:pPr>
      <w:r w:rsidRPr="0080204A">
        <w:rPr>
          <w:rStyle w:val="FootnoteReference"/>
          <w:rFonts w:ascii="Times New Roman" w:hAnsi="Times New Roman"/>
          <w:lang w:val="bg-BG"/>
        </w:rPr>
        <w:footnoteRef/>
      </w:r>
      <w:r w:rsidRPr="0080204A">
        <w:rPr>
          <w:rFonts w:ascii="Times New Roman" w:hAnsi="Times New Roman"/>
          <w:lang w:val="bg-BG"/>
        </w:rPr>
        <w:t xml:space="preserve"> </w:t>
      </w:r>
      <w:r w:rsidRPr="0080204A">
        <w:rPr>
          <w:rFonts w:ascii="Times New Roman" w:hAnsi="Times New Roman"/>
          <w:lang w:val="bg-BG"/>
        </w:rPr>
        <w:tab/>
        <w:t>Този, пред когото се подава настоящата декларация за минимални и държавни помощи.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766" w:rsidRPr="00D7250C" w:rsidRDefault="000F6766" w:rsidP="000F6766">
    <w:pPr>
      <w:pStyle w:val="Header"/>
      <w:jc w:val="right"/>
      <w:rPr>
        <w:rFonts w:ascii="Times New Roman" w:hAnsi="Times New Roman"/>
        <w:i/>
      </w:rPr>
    </w:pPr>
    <w:r w:rsidRPr="00D7250C">
      <w:rPr>
        <w:rFonts w:ascii="Times New Roman" w:hAnsi="Times New Roman"/>
        <w:i/>
      </w:rPr>
      <w:t xml:space="preserve">Приложение </w:t>
    </w:r>
    <w:r w:rsidR="00D7250C" w:rsidRPr="00A432A2">
      <w:rPr>
        <w:rFonts w:ascii="Times New Roman" w:eastAsiaTheme="minorEastAsia" w:hAnsi="Times New Roman"/>
        <w:i/>
        <w:noProof/>
        <w:color w:val="000000" w:themeColor="text1"/>
      </w:rPr>
      <w:t xml:space="preserve">№ </w:t>
    </w:r>
    <w:r w:rsidR="00280B58" w:rsidRPr="00D7250C">
      <w:rPr>
        <w:rFonts w:ascii="Times New Roman" w:hAnsi="Times New Roman"/>
        <w:i/>
      </w:rPr>
      <w:t xml:space="preserve">10 </w:t>
    </w:r>
    <w:r w:rsidR="00C87172" w:rsidRPr="00D7250C">
      <w:rPr>
        <w:rFonts w:ascii="Times New Roman" w:hAnsi="Times New Roman"/>
        <w:i/>
      </w:rPr>
      <w:t>–</w:t>
    </w:r>
    <w:r w:rsidRPr="00D7250C">
      <w:rPr>
        <w:rFonts w:ascii="Times New Roman" w:hAnsi="Times New Roman"/>
        <w:i/>
      </w:rPr>
      <w:t xml:space="preserve"> образец</w:t>
    </w:r>
  </w:p>
  <w:p w:rsidR="00C87172" w:rsidRPr="00D7250C" w:rsidRDefault="00C87172" w:rsidP="000F6766">
    <w:pPr>
      <w:pStyle w:val="Header"/>
      <w:jc w:val="right"/>
      <w:rPr>
        <w:rFonts w:ascii="Times New Roman" w:hAnsi="Times New Roman"/>
        <w:i/>
      </w:rPr>
    </w:pPr>
    <w:r w:rsidRPr="00D7250C">
      <w:rPr>
        <w:rFonts w:ascii="Times New Roman" w:hAnsi="Times New Roman"/>
        <w:i/>
      </w:rPr>
      <w:t>към Методическите указания</w:t>
    </w:r>
  </w:p>
  <w:p w:rsidR="000F6766" w:rsidRDefault="000F6766" w:rsidP="00545E3F">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039B7"/>
    <w:multiLevelType w:val="hybridMultilevel"/>
    <w:tmpl w:val="AB928CB0"/>
    <w:lvl w:ilvl="0" w:tplc="B270FC40">
      <w:start w:val="1"/>
      <w:numFmt w:val="decimal"/>
      <w:lvlText w:val="%1."/>
      <w:lvlJc w:val="left"/>
      <w:pPr>
        <w:ind w:left="720" w:hanging="36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12D64CFB"/>
    <w:multiLevelType w:val="hybridMultilevel"/>
    <w:tmpl w:val="F7B09ED4"/>
    <w:lvl w:ilvl="0" w:tplc="1B8E5702">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15:restartNumberingAfterBreak="0">
    <w:nsid w:val="19477A37"/>
    <w:multiLevelType w:val="hybridMultilevel"/>
    <w:tmpl w:val="7EECBD4C"/>
    <w:lvl w:ilvl="0" w:tplc="458A4160">
      <w:start w:val="1"/>
      <w:numFmt w:val="bullet"/>
      <w:lvlText w:val="-"/>
      <w:lvlJc w:val="left"/>
      <w:pPr>
        <w:ind w:left="1429" w:hanging="360"/>
      </w:pPr>
      <w:rPr>
        <w:rFonts w:ascii="Times New Roman" w:eastAsiaTheme="minorHAnsi"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1C9C32B5"/>
    <w:multiLevelType w:val="hybridMultilevel"/>
    <w:tmpl w:val="325071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48716BF7"/>
    <w:multiLevelType w:val="hybridMultilevel"/>
    <w:tmpl w:val="29B6B5B2"/>
    <w:lvl w:ilvl="0" w:tplc="EF260610">
      <w:start w:val="1"/>
      <w:numFmt w:val="decimal"/>
      <w:lvlText w:val="%1."/>
      <w:lvlJc w:val="left"/>
      <w:pPr>
        <w:ind w:left="720" w:hanging="36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5" w15:restartNumberingAfterBreak="0">
    <w:nsid w:val="4E804FEB"/>
    <w:multiLevelType w:val="hybridMultilevel"/>
    <w:tmpl w:val="EEEA10EA"/>
    <w:lvl w:ilvl="0" w:tplc="4626B158">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15:restartNumberingAfterBreak="0">
    <w:nsid w:val="66CC66A0"/>
    <w:multiLevelType w:val="hybridMultilevel"/>
    <w:tmpl w:val="8D92889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6A185DCC"/>
    <w:multiLevelType w:val="hybridMultilevel"/>
    <w:tmpl w:val="459618F2"/>
    <w:lvl w:ilvl="0" w:tplc="23EA2224">
      <w:start w:val="1"/>
      <w:numFmt w:val="decimal"/>
      <w:lvlText w:val="%1."/>
      <w:lvlJc w:val="left"/>
      <w:pPr>
        <w:ind w:left="720" w:hanging="360"/>
      </w:pPr>
      <w:rPr>
        <w:rFonts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748F5FE1"/>
    <w:multiLevelType w:val="hybridMultilevel"/>
    <w:tmpl w:val="6452097A"/>
    <w:lvl w:ilvl="0" w:tplc="57FE478E">
      <w:start w:val="1"/>
      <w:numFmt w:val="decimal"/>
      <w:lvlText w:val="(%1)"/>
      <w:lvlJc w:val="left"/>
      <w:pPr>
        <w:ind w:left="1159" w:hanging="45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15:restartNumberingAfterBreak="0">
    <w:nsid w:val="753A05CA"/>
    <w:multiLevelType w:val="hybridMultilevel"/>
    <w:tmpl w:val="7020E134"/>
    <w:lvl w:ilvl="0" w:tplc="1B8E5702">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0" w15:restartNumberingAfterBreak="0">
    <w:nsid w:val="77484F7E"/>
    <w:multiLevelType w:val="hybridMultilevel"/>
    <w:tmpl w:val="F82AED1E"/>
    <w:lvl w:ilvl="0" w:tplc="37B0AB1C">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77530D91"/>
    <w:multiLevelType w:val="hybridMultilevel"/>
    <w:tmpl w:val="D80CF8F4"/>
    <w:lvl w:ilvl="0" w:tplc="E4F0830C">
      <w:start w:val="1"/>
      <w:numFmt w:val="decimal"/>
      <w:lvlText w:val="(%1)"/>
      <w:lvlJc w:val="left"/>
      <w:pPr>
        <w:ind w:left="1864" w:hanging="115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10"/>
  </w:num>
  <w:num w:numId="2">
    <w:abstractNumId w:val="9"/>
  </w:num>
  <w:num w:numId="3">
    <w:abstractNumId w:val="5"/>
  </w:num>
  <w:num w:numId="4">
    <w:abstractNumId w:val="1"/>
  </w:num>
  <w:num w:numId="5">
    <w:abstractNumId w:val="2"/>
  </w:num>
  <w:num w:numId="6">
    <w:abstractNumId w:val="11"/>
  </w:num>
  <w:num w:numId="7">
    <w:abstractNumId w:val="8"/>
  </w:num>
  <w:num w:numId="8">
    <w:abstractNumId w:val="4"/>
  </w:num>
  <w:num w:numId="9">
    <w:abstractNumId w:val="0"/>
  </w:num>
  <w:num w:numId="10">
    <w:abstractNumId w:val="3"/>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D6"/>
    <w:rsid w:val="000010AE"/>
    <w:rsid w:val="00007EAD"/>
    <w:rsid w:val="00016651"/>
    <w:rsid w:val="00047F9F"/>
    <w:rsid w:val="00072EFB"/>
    <w:rsid w:val="00094D37"/>
    <w:rsid w:val="000B2407"/>
    <w:rsid w:val="000B36C1"/>
    <w:rsid w:val="000B37F0"/>
    <w:rsid w:val="000C29CD"/>
    <w:rsid w:val="000C4D7A"/>
    <w:rsid w:val="000D5690"/>
    <w:rsid w:val="000D6882"/>
    <w:rsid w:val="000F599A"/>
    <w:rsid w:val="000F6766"/>
    <w:rsid w:val="00103FDB"/>
    <w:rsid w:val="00124A6B"/>
    <w:rsid w:val="00147FBA"/>
    <w:rsid w:val="00153524"/>
    <w:rsid w:val="001A1387"/>
    <w:rsid w:val="001A1941"/>
    <w:rsid w:val="001A738C"/>
    <w:rsid w:val="001B69E1"/>
    <w:rsid w:val="001C640A"/>
    <w:rsid w:val="001D76F6"/>
    <w:rsid w:val="0021171A"/>
    <w:rsid w:val="00265E38"/>
    <w:rsid w:val="00266903"/>
    <w:rsid w:val="00270F81"/>
    <w:rsid w:val="00280B58"/>
    <w:rsid w:val="00282916"/>
    <w:rsid w:val="00296777"/>
    <w:rsid w:val="002B30FA"/>
    <w:rsid w:val="002C25B8"/>
    <w:rsid w:val="002E7FBF"/>
    <w:rsid w:val="002F3354"/>
    <w:rsid w:val="00305B25"/>
    <w:rsid w:val="003200B7"/>
    <w:rsid w:val="0036201B"/>
    <w:rsid w:val="003719C0"/>
    <w:rsid w:val="003A7158"/>
    <w:rsid w:val="003B7922"/>
    <w:rsid w:val="003C2EF9"/>
    <w:rsid w:val="003D2764"/>
    <w:rsid w:val="003D584E"/>
    <w:rsid w:val="00401D49"/>
    <w:rsid w:val="00404F6E"/>
    <w:rsid w:val="00432FB6"/>
    <w:rsid w:val="00434E4C"/>
    <w:rsid w:val="00444C78"/>
    <w:rsid w:val="00485872"/>
    <w:rsid w:val="00485AD6"/>
    <w:rsid w:val="0049334B"/>
    <w:rsid w:val="00493B50"/>
    <w:rsid w:val="00494005"/>
    <w:rsid w:val="004A068C"/>
    <w:rsid w:val="004C3BDF"/>
    <w:rsid w:val="004E3D93"/>
    <w:rsid w:val="005025E5"/>
    <w:rsid w:val="005259CB"/>
    <w:rsid w:val="005350AD"/>
    <w:rsid w:val="00545E3F"/>
    <w:rsid w:val="0056577E"/>
    <w:rsid w:val="00566EC0"/>
    <w:rsid w:val="00573503"/>
    <w:rsid w:val="005A6DC1"/>
    <w:rsid w:val="005B3ABC"/>
    <w:rsid w:val="005D25F3"/>
    <w:rsid w:val="005D2D59"/>
    <w:rsid w:val="005F1F72"/>
    <w:rsid w:val="005F4658"/>
    <w:rsid w:val="00610D85"/>
    <w:rsid w:val="0065027A"/>
    <w:rsid w:val="00663729"/>
    <w:rsid w:val="00663E72"/>
    <w:rsid w:val="00667AE0"/>
    <w:rsid w:val="0069332E"/>
    <w:rsid w:val="006D1683"/>
    <w:rsid w:val="00730A30"/>
    <w:rsid w:val="00732915"/>
    <w:rsid w:val="007426A6"/>
    <w:rsid w:val="00770744"/>
    <w:rsid w:val="00773987"/>
    <w:rsid w:val="007777E0"/>
    <w:rsid w:val="00793C2B"/>
    <w:rsid w:val="007B1303"/>
    <w:rsid w:val="007B5D4E"/>
    <w:rsid w:val="007D5C33"/>
    <w:rsid w:val="007F7BDC"/>
    <w:rsid w:val="00801CCD"/>
    <w:rsid w:val="00804D86"/>
    <w:rsid w:val="008214E9"/>
    <w:rsid w:val="008421D0"/>
    <w:rsid w:val="00851473"/>
    <w:rsid w:val="008528DF"/>
    <w:rsid w:val="008A6E84"/>
    <w:rsid w:val="008A786D"/>
    <w:rsid w:val="008C26A8"/>
    <w:rsid w:val="008C33CE"/>
    <w:rsid w:val="008E718A"/>
    <w:rsid w:val="00922322"/>
    <w:rsid w:val="0093327B"/>
    <w:rsid w:val="00955655"/>
    <w:rsid w:val="00970136"/>
    <w:rsid w:val="00976564"/>
    <w:rsid w:val="009921FA"/>
    <w:rsid w:val="009B295F"/>
    <w:rsid w:val="009F050F"/>
    <w:rsid w:val="009F53FA"/>
    <w:rsid w:val="00A3166F"/>
    <w:rsid w:val="00A4175E"/>
    <w:rsid w:val="00A432A2"/>
    <w:rsid w:val="00A452C1"/>
    <w:rsid w:val="00A53E8B"/>
    <w:rsid w:val="00A646FD"/>
    <w:rsid w:val="00A72C7E"/>
    <w:rsid w:val="00A77544"/>
    <w:rsid w:val="00A904A7"/>
    <w:rsid w:val="00B0150E"/>
    <w:rsid w:val="00B03921"/>
    <w:rsid w:val="00B0795B"/>
    <w:rsid w:val="00B24BF9"/>
    <w:rsid w:val="00B6199A"/>
    <w:rsid w:val="00B620A2"/>
    <w:rsid w:val="00BA3BEB"/>
    <w:rsid w:val="00BA4874"/>
    <w:rsid w:val="00BB3CE7"/>
    <w:rsid w:val="00BD279A"/>
    <w:rsid w:val="00C21E2D"/>
    <w:rsid w:val="00C412EC"/>
    <w:rsid w:val="00C76F90"/>
    <w:rsid w:val="00C8058F"/>
    <w:rsid w:val="00C87172"/>
    <w:rsid w:val="00CA04D7"/>
    <w:rsid w:val="00CB2C5B"/>
    <w:rsid w:val="00CC382F"/>
    <w:rsid w:val="00CC6C37"/>
    <w:rsid w:val="00CE3711"/>
    <w:rsid w:val="00D16AF4"/>
    <w:rsid w:val="00D67F49"/>
    <w:rsid w:val="00D7146C"/>
    <w:rsid w:val="00D7250C"/>
    <w:rsid w:val="00D8623E"/>
    <w:rsid w:val="00D9131E"/>
    <w:rsid w:val="00DA2345"/>
    <w:rsid w:val="00DC102A"/>
    <w:rsid w:val="00DF1637"/>
    <w:rsid w:val="00E10C55"/>
    <w:rsid w:val="00E10CAC"/>
    <w:rsid w:val="00E25C22"/>
    <w:rsid w:val="00E53BDE"/>
    <w:rsid w:val="00E54DE4"/>
    <w:rsid w:val="00E55374"/>
    <w:rsid w:val="00E75BE0"/>
    <w:rsid w:val="00E829C8"/>
    <w:rsid w:val="00E94154"/>
    <w:rsid w:val="00EB2353"/>
    <w:rsid w:val="00EC32E1"/>
    <w:rsid w:val="00EC4117"/>
    <w:rsid w:val="00EF46E8"/>
    <w:rsid w:val="00F162E7"/>
    <w:rsid w:val="00F301FA"/>
    <w:rsid w:val="00F31881"/>
    <w:rsid w:val="00F600DD"/>
    <w:rsid w:val="00F718B0"/>
    <w:rsid w:val="00F820E7"/>
    <w:rsid w:val="00F93797"/>
    <w:rsid w:val="00FB59A7"/>
    <w:rsid w:val="00FC5F84"/>
    <w:rsid w:val="00FD5B6E"/>
    <w:rsid w:val="00FE12A5"/>
    <w:rsid w:val="00FE18C4"/>
    <w:rsid w:val="00FF3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F05963-8B17-4862-9815-43BE9A5F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4E9"/>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8B0"/>
    <w:pPr>
      <w:ind w:left="720"/>
      <w:contextualSpacing/>
    </w:pPr>
  </w:style>
  <w:style w:type="character" w:styleId="CommentReference">
    <w:name w:val="annotation reference"/>
    <w:basedOn w:val="DefaultParagraphFont"/>
    <w:uiPriority w:val="99"/>
    <w:semiHidden/>
    <w:unhideWhenUsed/>
    <w:rsid w:val="004A068C"/>
    <w:rPr>
      <w:sz w:val="16"/>
      <w:szCs w:val="16"/>
    </w:rPr>
  </w:style>
  <w:style w:type="paragraph" w:styleId="CommentText">
    <w:name w:val="annotation text"/>
    <w:basedOn w:val="Normal"/>
    <w:link w:val="CommentTextChar"/>
    <w:uiPriority w:val="99"/>
    <w:unhideWhenUsed/>
    <w:rsid w:val="004A068C"/>
    <w:pPr>
      <w:spacing w:line="240" w:lineRule="auto"/>
    </w:pPr>
    <w:rPr>
      <w:sz w:val="20"/>
      <w:szCs w:val="20"/>
    </w:rPr>
  </w:style>
  <w:style w:type="character" w:customStyle="1" w:styleId="CommentTextChar">
    <w:name w:val="Comment Text Char"/>
    <w:basedOn w:val="DefaultParagraphFont"/>
    <w:link w:val="CommentText"/>
    <w:uiPriority w:val="99"/>
    <w:rsid w:val="004A068C"/>
    <w:rPr>
      <w:sz w:val="20"/>
      <w:szCs w:val="20"/>
    </w:rPr>
  </w:style>
  <w:style w:type="paragraph" w:styleId="CommentSubject">
    <w:name w:val="annotation subject"/>
    <w:basedOn w:val="CommentText"/>
    <w:next w:val="CommentText"/>
    <w:link w:val="CommentSubjectChar"/>
    <w:uiPriority w:val="99"/>
    <w:semiHidden/>
    <w:unhideWhenUsed/>
    <w:rsid w:val="004A068C"/>
    <w:rPr>
      <w:b/>
      <w:bCs/>
    </w:rPr>
  </w:style>
  <w:style w:type="character" w:customStyle="1" w:styleId="CommentSubjectChar">
    <w:name w:val="Comment Subject Char"/>
    <w:basedOn w:val="CommentTextChar"/>
    <w:link w:val="CommentSubject"/>
    <w:uiPriority w:val="99"/>
    <w:semiHidden/>
    <w:rsid w:val="004A068C"/>
    <w:rPr>
      <w:b/>
      <w:bCs/>
      <w:sz w:val="20"/>
      <w:szCs w:val="20"/>
    </w:rPr>
  </w:style>
  <w:style w:type="paragraph" w:styleId="BalloonText">
    <w:name w:val="Balloon Text"/>
    <w:basedOn w:val="Normal"/>
    <w:link w:val="BalloonTextChar"/>
    <w:semiHidden/>
    <w:unhideWhenUsed/>
    <w:rsid w:val="004A0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68C"/>
    <w:rPr>
      <w:rFonts w:ascii="Tahoma" w:hAnsi="Tahoma" w:cs="Tahoma"/>
      <w:sz w:val="16"/>
      <w:szCs w:val="16"/>
    </w:rPr>
  </w:style>
  <w:style w:type="paragraph" w:styleId="Header">
    <w:name w:val="header"/>
    <w:basedOn w:val="Normal"/>
    <w:link w:val="HeaderChar"/>
    <w:uiPriority w:val="99"/>
    <w:unhideWhenUsed/>
    <w:rsid w:val="000F6766"/>
    <w:pPr>
      <w:tabs>
        <w:tab w:val="center" w:pos="4703"/>
        <w:tab w:val="right" w:pos="9406"/>
      </w:tabs>
      <w:spacing w:after="0" w:line="240" w:lineRule="auto"/>
    </w:pPr>
  </w:style>
  <w:style w:type="character" w:customStyle="1" w:styleId="HeaderChar">
    <w:name w:val="Header Char"/>
    <w:basedOn w:val="DefaultParagraphFont"/>
    <w:link w:val="Header"/>
    <w:uiPriority w:val="99"/>
    <w:rsid w:val="000F6766"/>
  </w:style>
  <w:style w:type="paragraph" w:styleId="Footer">
    <w:name w:val="footer"/>
    <w:basedOn w:val="Normal"/>
    <w:link w:val="FooterChar"/>
    <w:uiPriority w:val="99"/>
    <w:unhideWhenUsed/>
    <w:rsid w:val="000F6766"/>
    <w:pPr>
      <w:tabs>
        <w:tab w:val="center" w:pos="4703"/>
        <w:tab w:val="right" w:pos="9406"/>
      </w:tabs>
      <w:spacing w:after="0" w:line="240" w:lineRule="auto"/>
    </w:pPr>
  </w:style>
  <w:style w:type="character" w:customStyle="1" w:styleId="FooterChar">
    <w:name w:val="Footer Char"/>
    <w:basedOn w:val="DefaultParagraphFont"/>
    <w:link w:val="Footer"/>
    <w:uiPriority w:val="99"/>
    <w:rsid w:val="000F6766"/>
  </w:style>
  <w:style w:type="paragraph" w:styleId="Revision">
    <w:name w:val="Revision"/>
    <w:hidden/>
    <w:uiPriority w:val="99"/>
    <w:semiHidden/>
    <w:rsid w:val="00E829C8"/>
    <w:pPr>
      <w:spacing w:after="0" w:line="240" w:lineRule="auto"/>
    </w:pPr>
  </w:style>
  <w:style w:type="paragraph" w:styleId="FootnoteText">
    <w:name w:val="footnote text"/>
    <w:basedOn w:val="Normal"/>
    <w:link w:val="FootnoteTextChar"/>
    <w:uiPriority w:val="99"/>
    <w:unhideWhenUsed/>
    <w:rsid w:val="00663E72"/>
    <w:pPr>
      <w:spacing w:after="0" w:line="240" w:lineRule="auto"/>
    </w:pPr>
    <w:rPr>
      <w:sz w:val="20"/>
      <w:szCs w:val="20"/>
    </w:rPr>
  </w:style>
  <w:style w:type="character" w:customStyle="1" w:styleId="FootnoteTextChar">
    <w:name w:val="Footnote Text Char"/>
    <w:basedOn w:val="DefaultParagraphFont"/>
    <w:link w:val="FootnoteText"/>
    <w:uiPriority w:val="99"/>
    <w:rsid w:val="00663E72"/>
    <w:rPr>
      <w:sz w:val="20"/>
      <w:szCs w:val="20"/>
    </w:rPr>
  </w:style>
  <w:style w:type="character" w:styleId="FootnoteReference">
    <w:name w:val="footnote reference"/>
    <w:basedOn w:val="DefaultParagraphFont"/>
    <w:uiPriority w:val="99"/>
    <w:unhideWhenUsed/>
    <w:rsid w:val="00663E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5B1D3-17EF-4C96-9906-F633A9FF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5266</Words>
  <Characters>30019</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MRRB</Company>
  <LinksUpToDate>false</LinksUpToDate>
  <CharactersWithSpaces>35215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Rali Nikolova</cp:lastModifiedBy>
  <cp:revision>2</cp:revision>
  <cp:lastPrinted>2015-01-27T13:48:00Z</cp:lastPrinted>
  <dcterms:created xsi:type="dcterms:W3CDTF">2017-04-21T12:38:00Z</dcterms:created>
  <dcterms:modified xsi:type="dcterms:W3CDTF">2017-04-21T12:38:00Z</dcterms:modified>
</cp:coreProperties>
</file>