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78" w:rsidRPr="00B92778" w:rsidRDefault="00B92778" w:rsidP="00B927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</w:pPr>
      <w:r w:rsidRPr="00B92778"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  <w:t>С Т А Т У Т</w:t>
      </w:r>
      <w:r w:rsidRPr="00B92778"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  <w:br/>
      </w:r>
      <w:r w:rsidRPr="00B92778">
        <w:rPr>
          <w:rFonts w:ascii="Arial" w:eastAsia="Times New Roman" w:hAnsi="Arial" w:cs="Arial"/>
          <w:b/>
          <w:bCs/>
          <w:color w:val="003300"/>
          <w:sz w:val="20"/>
          <w:szCs w:val="20"/>
          <w:lang w:eastAsia="bg-BG"/>
        </w:rPr>
        <w:t>на награда за журналист за най-обективно, пълно и всестранно отразяване работата на Общински съвет – Шумен</w:t>
      </w:r>
      <w:r w:rsidRPr="00B92778">
        <w:rPr>
          <w:rFonts w:ascii="Arial" w:eastAsia="Times New Roman" w:hAnsi="Arial" w:cs="Arial"/>
          <w:b/>
          <w:bCs/>
          <w:color w:val="003300"/>
          <w:sz w:val="20"/>
          <w:szCs w:val="20"/>
          <w:lang w:eastAsia="bg-BG"/>
        </w:rPr>
        <w:br/>
      </w:r>
      <w:r w:rsidRPr="00B92778">
        <w:rPr>
          <w:rFonts w:ascii="Tahoma" w:eastAsia="Times New Roman" w:hAnsi="Tahoma" w:cs="Tahoma"/>
          <w:color w:val="003300"/>
          <w:sz w:val="16"/>
          <w:szCs w:val="16"/>
          <w:lang w:eastAsia="bg-BG"/>
        </w:rPr>
        <w:t>/отменен с Решение № 572 от 24.02.2010 г./</w:t>
      </w:r>
    </w:p>
    <w:p w:rsidR="00B92778" w:rsidRPr="00B92778" w:rsidRDefault="00B92778" w:rsidP="00B92778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Общински съвет – Шумен, по предложение на своя председател и воден от желанието да насърчи дейността на журналистите за отразяване чрез обективни материали и на високо професионално равнище на работата на Общинския съвет и неговите комисии и за повишаване информираността на обществото, учредява НАГРАДА ЗА ЖУРНАЛИСТ във връзка с решение на Общински съвет – Шумен решение 23 по протокол 4 от 05.02.2004 г.</w:t>
      </w:r>
    </w:p>
    <w:p w:rsidR="00B92778" w:rsidRPr="00B92778" w:rsidRDefault="00B92778" w:rsidP="00B92778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Наградата има следния статут:</w:t>
      </w:r>
    </w:p>
    <w:p w:rsidR="00B92778" w:rsidRPr="00B92778" w:rsidRDefault="00B92778" w:rsidP="00B92778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1. Общински съвет – Шумен определя и връчва всяка година НАГРАДА ЗА ЖУРНАЛИСТ за най-обективно, пълно и всестранно отразяване работата на Общинския съвет и неговите комисии.</w:t>
      </w:r>
    </w:p>
    <w:p w:rsidR="00B92778" w:rsidRPr="00B92778" w:rsidRDefault="00B92778" w:rsidP="00B92778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 Кандидатите за наградата се номинират от редакциите на медиите или сами предлагат своите материали.</w:t>
      </w:r>
    </w:p>
    <w:p w:rsidR="00B92778" w:rsidRPr="00B92778" w:rsidRDefault="00B92778" w:rsidP="00B92778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 Всяка редакция има право да предложи по един кандидат.</w:t>
      </w:r>
    </w:p>
    <w:p w:rsidR="00B92778" w:rsidRPr="00B92778" w:rsidRDefault="00B92778" w:rsidP="00B92778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 Номинациите трябва да бъдат придружени от поне три материала: видеоматериал, аудиоматериал или писмени материали, без ограничения за тяхното времетраене, обем или жанр (репортаж, предаване, прогноза, интервю, разследване, новина, статия или др.)</w:t>
      </w:r>
    </w:p>
    <w:p w:rsidR="00B92778" w:rsidRPr="00B92778" w:rsidRDefault="00B92778" w:rsidP="00B92778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5. Журналистическите публикациите трябва да отговарят на следните изисквания:</w:t>
      </w:r>
    </w:p>
    <w:p w:rsidR="00B92778" w:rsidRPr="00B92778" w:rsidRDefault="00B92778" w:rsidP="00B92778">
      <w:pPr>
        <w:numPr>
          <w:ilvl w:val="0"/>
          <w:numId w:val="10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Да бъдат индивидуални авторски материали.</w:t>
      </w:r>
    </w:p>
    <w:p w:rsidR="00B92778" w:rsidRPr="00B92778" w:rsidRDefault="00B92778" w:rsidP="00B92778">
      <w:pPr>
        <w:numPr>
          <w:ilvl w:val="0"/>
          <w:numId w:val="10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Да се отличават с аналитичност, обективност, актуалност, убедителност и стил.</w:t>
      </w:r>
    </w:p>
    <w:p w:rsidR="00B92778" w:rsidRPr="00B92778" w:rsidRDefault="00B92778" w:rsidP="00B92778">
      <w:pPr>
        <w:numPr>
          <w:ilvl w:val="0"/>
          <w:numId w:val="10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Да бъдат публикувани или излъчени в периода от 1 декември на предходната година до 1 декември на текущата година.</w:t>
      </w:r>
    </w:p>
    <w:p w:rsidR="00B92778" w:rsidRPr="00B92778" w:rsidRDefault="00B92778" w:rsidP="00B92778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6. Материалите се представят до 1 декември настоящата година пред Постоянната комисия по култура, културно-историческо наследство, интеграционна политика и вероизповедания.</w:t>
      </w:r>
    </w:p>
    <w:p w:rsidR="00B92778" w:rsidRPr="00B92778" w:rsidRDefault="00B92778" w:rsidP="00B92778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7. Комисия в състав Председателят на Общинския съвет и Председателите на постоянните комисии към Общинския съвет разглежда всички номинации, избира един от кандидатите и го предлага на Общинския съвет за утвърждаване.</w:t>
      </w:r>
    </w:p>
    <w:p w:rsidR="00B92778" w:rsidRPr="00B92778" w:rsidRDefault="00B92778" w:rsidP="00B92778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B92778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8. Наградата – плакет и сума от 500 /петстотин/ лв., се връчва всяка година на сесия на Общинския съвет преди коледната ваканция и се оповестява във всички медии.</w:t>
      </w:r>
    </w:p>
    <w:p w:rsidR="00EE0C33" w:rsidRPr="00B92778" w:rsidRDefault="00B92778" w:rsidP="00B92778">
      <w:bookmarkStart w:id="0" w:name="_GoBack"/>
      <w:bookmarkEnd w:id="0"/>
    </w:p>
    <w:sectPr w:rsidR="00EE0C33" w:rsidRPr="00B9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7B"/>
    <w:multiLevelType w:val="multilevel"/>
    <w:tmpl w:val="DAA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02E7"/>
    <w:multiLevelType w:val="multilevel"/>
    <w:tmpl w:val="2B96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03104"/>
    <w:multiLevelType w:val="multilevel"/>
    <w:tmpl w:val="36E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54746"/>
    <w:multiLevelType w:val="multilevel"/>
    <w:tmpl w:val="029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92CA7"/>
    <w:multiLevelType w:val="multilevel"/>
    <w:tmpl w:val="60E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9587F"/>
    <w:multiLevelType w:val="multilevel"/>
    <w:tmpl w:val="A4CE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E2D5B"/>
    <w:multiLevelType w:val="multilevel"/>
    <w:tmpl w:val="7FEE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56110"/>
    <w:multiLevelType w:val="multilevel"/>
    <w:tmpl w:val="DBBE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A14A3"/>
    <w:multiLevelType w:val="multilevel"/>
    <w:tmpl w:val="C4D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7403C"/>
    <w:multiLevelType w:val="multilevel"/>
    <w:tmpl w:val="F72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0E7525"/>
    <w:rsid w:val="002E4A91"/>
    <w:rsid w:val="004606F6"/>
    <w:rsid w:val="00570038"/>
    <w:rsid w:val="00605FB5"/>
    <w:rsid w:val="00711F62"/>
    <w:rsid w:val="00B92778"/>
    <w:rsid w:val="00C70138"/>
    <w:rsid w:val="00D8578D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179B-87D6-42DD-8127-F03AD1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06F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p">
    <w:name w:val="chap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t">
    <w:name w:val="txt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81C6E"/>
  </w:style>
  <w:style w:type="character" w:customStyle="1" w:styleId="Heading5Char">
    <w:name w:val="Heading 5 Char"/>
    <w:basedOn w:val="DefaultParagraphFont"/>
    <w:link w:val="Heading5"/>
    <w:uiPriority w:val="9"/>
    <w:semiHidden/>
    <w:rsid w:val="0057003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iny">
    <w:name w:val="tiny"/>
    <w:basedOn w:val="Normal"/>
    <w:rsid w:val="0057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E4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Jeliazkov</dc:creator>
  <cp:keywords/>
  <dc:description/>
  <cp:lastModifiedBy>Sebastian Jeliazkov</cp:lastModifiedBy>
  <cp:revision>2</cp:revision>
  <dcterms:created xsi:type="dcterms:W3CDTF">2017-03-09T16:34:00Z</dcterms:created>
  <dcterms:modified xsi:type="dcterms:W3CDTF">2017-03-09T16:34:00Z</dcterms:modified>
</cp:coreProperties>
</file>